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A" w:rsidRDefault="00D6104F" w:rsidP="00D6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23A">
        <w:rPr>
          <w:rFonts w:ascii="Times New Roman" w:hAnsi="Times New Roman" w:cs="Times New Roman"/>
          <w:b/>
          <w:sz w:val="24"/>
          <w:szCs w:val="24"/>
        </w:rPr>
        <w:t>Кейс проблем</w:t>
      </w:r>
      <w:r w:rsidR="0079623A" w:rsidRPr="0079623A">
        <w:rPr>
          <w:rFonts w:ascii="Times New Roman" w:hAnsi="Times New Roman" w:cs="Times New Roman"/>
          <w:b/>
          <w:sz w:val="24"/>
          <w:szCs w:val="24"/>
        </w:rPr>
        <w:t xml:space="preserve"> организационного и содержательного характера </w:t>
      </w:r>
    </w:p>
    <w:p w:rsidR="002732B2" w:rsidRPr="0079623A" w:rsidRDefault="0079623A" w:rsidP="00D61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23A">
        <w:rPr>
          <w:rFonts w:ascii="Times New Roman" w:hAnsi="Times New Roman" w:cs="Times New Roman"/>
          <w:b/>
          <w:sz w:val="24"/>
          <w:szCs w:val="24"/>
        </w:rPr>
        <w:t>и пути их решения в КГКСКОУ СКОШ 8 вида №3 при апробации ФГОС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9"/>
        <w:gridCol w:w="6804"/>
      </w:tblGrid>
      <w:tr w:rsidR="002C7B2A" w:rsidRPr="00D6104F" w:rsidTr="00D6104F">
        <w:tc>
          <w:tcPr>
            <w:tcW w:w="3681" w:type="dxa"/>
          </w:tcPr>
          <w:p w:rsidR="009104C2" w:rsidRPr="00D6104F" w:rsidRDefault="009104C2" w:rsidP="0027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</w:t>
            </w:r>
          </w:p>
        </w:tc>
        <w:tc>
          <w:tcPr>
            <w:tcW w:w="4819" w:type="dxa"/>
          </w:tcPr>
          <w:p w:rsidR="009104C2" w:rsidRPr="00D6104F" w:rsidRDefault="009104C2" w:rsidP="0027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Причины</w:t>
            </w:r>
          </w:p>
        </w:tc>
        <w:tc>
          <w:tcPr>
            <w:tcW w:w="6804" w:type="dxa"/>
          </w:tcPr>
          <w:p w:rsidR="009104C2" w:rsidRPr="00D6104F" w:rsidRDefault="009104C2" w:rsidP="002732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b/>
                <w:sz w:val="24"/>
                <w:szCs w:val="24"/>
              </w:rPr>
              <w:t>Пути решения</w:t>
            </w:r>
          </w:p>
        </w:tc>
      </w:tr>
      <w:tr w:rsidR="002C7B2A" w:rsidRPr="00D6104F" w:rsidTr="00D6104F">
        <w:tc>
          <w:tcPr>
            <w:tcW w:w="3681" w:type="dxa"/>
          </w:tcPr>
          <w:p w:rsidR="009104C2" w:rsidRPr="00D6104F" w:rsidRDefault="00D20AC1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Недостаточная п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>рофессиональн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готовность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>переход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у на ФГОС для обучающихся с ОВЗ</w:t>
            </w:r>
          </w:p>
        </w:tc>
        <w:tc>
          <w:tcPr>
            <w:tcW w:w="4819" w:type="dxa"/>
          </w:tcPr>
          <w:p w:rsidR="009104C2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Недостаточный уровень мотивационно-психологической готовности педагогов, профессиональной компетентности в реализации системно-</w:t>
            </w:r>
            <w:proofErr w:type="spell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к образовательному процессу</w:t>
            </w:r>
          </w:p>
          <w:p w:rsidR="008C5766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 организационных механизмов и </w:t>
            </w:r>
          </w:p>
          <w:p w:rsidR="008C5766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условий для освоения нормативной базы ФГОС педагогическими и руководящими работниками в традиционном режиме обучения педагогических кадров в ограниченные временные сроки</w:t>
            </w:r>
          </w:p>
        </w:tc>
        <w:tc>
          <w:tcPr>
            <w:tcW w:w="6804" w:type="dxa"/>
          </w:tcPr>
          <w:p w:rsidR="008C5766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нормативные правовые акты, определяющие стимулирование труда в ОУ.</w:t>
            </w:r>
          </w:p>
          <w:p w:rsidR="008C5766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должностные инструкции работников школы </w:t>
            </w:r>
          </w:p>
          <w:p w:rsidR="009104C2" w:rsidRPr="00D6104F" w:rsidRDefault="00BE528F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курсовой подготовки педагогов по проблеме введения ФГОС ОВЗ </w:t>
            </w:r>
          </w:p>
          <w:p w:rsidR="00BE528F" w:rsidRPr="00D6104F" w:rsidRDefault="00BE528F" w:rsidP="00BE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школы в конференциях, </w:t>
            </w:r>
            <w:proofErr w:type="spellStart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, семинарах по введению ФГОС ОВЗ </w:t>
            </w:r>
          </w:p>
          <w:p w:rsidR="00BE528F" w:rsidRPr="00D6104F" w:rsidRDefault="00BE528F" w:rsidP="00BE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Проведение внутрикорпоративного обучения для педагогов по проблемам реализации ФГОС ОВЗ</w:t>
            </w:r>
          </w:p>
        </w:tc>
      </w:tr>
      <w:tr w:rsidR="002C7B2A" w:rsidRPr="00D6104F" w:rsidTr="00D6104F">
        <w:tc>
          <w:tcPr>
            <w:tcW w:w="3681" w:type="dxa"/>
          </w:tcPr>
          <w:p w:rsidR="009104C2" w:rsidRPr="00D6104F" w:rsidRDefault="00D20AC1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Нехватка 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>нормативной и учебно-методической документации, необходимой образовательному учреждению при введ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ении ФГОС для обучающихся с ОВЗ</w:t>
            </w:r>
          </w:p>
        </w:tc>
        <w:tc>
          <w:tcPr>
            <w:tcW w:w="4819" w:type="dxa"/>
          </w:tcPr>
          <w:p w:rsidR="000415EC" w:rsidRPr="00D6104F" w:rsidRDefault="008C5766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Долгое нахождение ФГОС для обучения детей с ОВЗ в состоянии проекта</w:t>
            </w:r>
          </w:p>
          <w:p w:rsidR="009104C2" w:rsidRPr="00D6104F" w:rsidRDefault="000415EC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C5766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четкой концепции 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>разработки и реализации АООП для обучающихся с ОВЗ</w:t>
            </w:r>
          </w:p>
          <w:p w:rsidR="000415EC" w:rsidRPr="00D6104F" w:rsidRDefault="000415EC" w:rsidP="008C5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Отсутствие готовых УМК</w:t>
            </w:r>
          </w:p>
        </w:tc>
        <w:tc>
          <w:tcPr>
            <w:tcW w:w="6804" w:type="dxa"/>
          </w:tcPr>
          <w:p w:rsidR="009104C2" w:rsidRPr="00D6104F" w:rsidRDefault="009104C2" w:rsidP="00910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актов федерального, регионального, муниципального уровня, регламентирующих введение стандартов</w:t>
            </w:r>
          </w:p>
          <w:p w:rsidR="003C05E4" w:rsidRPr="00D6104F" w:rsidRDefault="003C05E4" w:rsidP="003C0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>нормативной базы учреждения</w:t>
            </w:r>
            <w:r w:rsidR="00D20AC1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ФГОС,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20AC1" w:rsidRPr="00D6104F">
              <w:rPr>
                <w:rFonts w:ascii="Times New Roman" w:hAnsi="Times New Roman" w:cs="Times New Roman"/>
                <w:sz w:val="24"/>
                <w:szCs w:val="24"/>
              </w:rPr>
              <w:t>АООП, УМК</w:t>
            </w:r>
          </w:p>
        </w:tc>
      </w:tr>
      <w:tr w:rsidR="002C7B2A" w:rsidRPr="00D6104F" w:rsidTr="00D6104F">
        <w:tc>
          <w:tcPr>
            <w:tcW w:w="3681" w:type="dxa"/>
          </w:tcPr>
          <w:p w:rsidR="009104C2" w:rsidRPr="00D6104F" w:rsidRDefault="00D20AC1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Недостаточное т</w:t>
            </w:r>
            <w:r w:rsidR="009104C2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еоретико-методологическое обоснование комплексного сопровождения образования детей с 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ОВЗ в условиях внедрения СФГОС</w:t>
            </w:r>
          </w:p>
        </w:tc>
        <w:tc>
          <w:tcPr>
            <w:tcW w:w="4819" w:type="dxa"/>
          </w:tcPr>
          <w:p w:rsidR="002C7B2A" w:rsidRPr="00D6104F" w:rsidRDefault="002C7B2A" w:rsidP="002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проработанность концепции комплексной системы сопровождения детей с ОВЗ в условиях внедрения ФГОС </w:t>
            </w:r>
          </w:p>
          <w:p w:rsidR="002C7B2A" w:rsidRPr="00D6104F" w:rsidRDefault="002C7B2A" w:rsidP="002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Трудности интеграции программ коррекционной</w:t>
            </w:r>
            <w:r w:rsidR="00D6104F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воспитательной работы</w:t>
            </w:r>
            <w:r w:rsidR="00D6104F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в АООП</w:t>
            </w:r>
          </w:p>
          <w:p w:rsidR="009104C2" w:rsidRPr="00D6104F" w:rsidRDefault="002C7B2A" w:rsidP="00D61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между медицинской, психологической, социальной службами и педагогами</w:t>
            </w:r>
            <w:r w:rsidR="00D6104F"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6804" w:type="dxa"/>
          </w:tcPr>
          <w:p w:rsidR="009104C2" w:rsidRPr="00D6104F" w:rsidRDefault="00D20AC1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собственной модели комплексного сопровождения образования детей с ОВЗ и модели организации внеурочной деятельности. в условиях внедрения СФГОС</w:t>
            </w:r>
          </w:p>
          <w:p w:rsidR="000415EC" w:rsidRPr="00D6104F" w:rsidRDefault="00EE51AC" w:rsidP="00041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</w:t>
            </w:r>
            <w:r w:rsidR="000415EC" w:rsidRPr="00D6104F">
              <w:rPr>
                <w:rFonts w:ascii="Times New Roman" w:hAnsi="Times New Roman" w:cs="Times New Roman"/>
                <w:sz w:val="24"/>
                <w:szCs w:val="24"/>
              </w:rPr>
              <w:t>азработка программ формирования экологической культуры, здорового и безопасного образа жизни, нравственного развития, внеурочной деятельности, коррекционной работы в соответствии с требованиями ФГОС.</w:t>
            </w:r>
          </w:p>
          <w:p w:rsidR="002C7B2A" w:rsidRPr="00D6104F" w:rsidRDefault="002C7B2A" w:rsidP="002C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Налаживание взаимодействия с различными образовательными структурами по сопровождению детей с ОВЗ.</w:t>
            </w:r>
          </w:p>
        </w:tc>
      </w:tr>
      <w:tr w:rsidR="002C7B2A" w:rsidRPr="00D6104F" w:rsidTr="00D6104F">
        <w:tc>
          <w:tcPr>
            <w:tcW w:w="3681" w:type="dxa"/>
          </w:tcPr>
          <w:p w:rsidR="009104C2" w:rsidRPr="00D6104F" w:rsidRDefault="009104C2" w:rsidP="00BE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материально-технических условий, необходимых для успешного введения ФГОС для обучающихся с ОВЗ </w:t>
            </w:r>
          </w:p>
        </w:tc>
        <w:tc>
          <w:tcPr>
            <w:tcW w:w="4819" w:type="dxa"/>
          </w:tcPr>
          <w:p w:rsidR="009104C2" w:rsidRPr="00D6104F" w:rsidRDefault="00D20AC1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Несоответствие материально-технической базы школы нормативным требованиям ФГОС-ОВЗ</w:t>
            </w:r>
          </w:p>
          <w:p w:rsidR="00BE528F" w:rsidRPr="00D6104F" w:rsidRDefault="00BE528F" w:rsidP="00BE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Отсутствие печатных образовательных ресурсов, необходимым согласно учебному плану АООП НОО</w:t>
            </w:r>
          </w:p>
        </w:tc>
        <w:tc>
          <w:tcPr>
            <w:tcW w:w="6804" w:type="dxa"/>
          </w:tcPr>
          <w:p w:rsidR="00BE528F" w:rsidRPr="00D6104F" w:rsidRDefault="00BE528F" w:rsidP="00D2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Оснащение учебных кабинетов, рабочих мест учащихся и педагогов необходимым оборудованием (обновление, приобретение, освоение).</w:t>
            </w:r>
          </w:p>
          <w:p w:rsidR="00BE528F" w:rsidRPr="00D6104F" w:rsidRDefault="00BE528F" w:rsidP="00BE5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04F"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УМК, необходимыми для выполнения АООП НОО.</w:t>
            </w:r>
          </w:p>
        </w:tc>
      </w:tr>
    </w:tbl>
    <w:p w:rsidR="009104C2" w:rsidRPr="00D6104F" w:rsidRDefault="009104C2" w:rsidP="002732B2">
      <w:pPr>
        <w:rPr>
          <w:rFonts w:ascii="Times New Roman" w:hAnsi="Times New Roman" w:cs="Times New Roman"/>
          <w:sz w:val="24"/>
          <w:szCs w:val="24"/>
        </w:rPr>
      </w:pPr>
    </w:p>
    <w:sectPr w:rsidR="009104C2" w:rsidRPr="00D6104F" w:rsidSect="00D610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A9"/>
    <w:rsid w:val="000415EC"/>
    <w:rsid w:val="00185958"/>
    <w:rsid w:val="002732B2"/>
    <w:rsid w:val="002C7B2A"/>
    <w:rsid w:val="003C05E4"/>
    <w:rsid w:val="0079623A"/>
    <w:rsid w:val="00891455"/>
    <w:rsid w:val="008C5766"/>
    <w:rsid w:val="009104C2"/>
    <w:rsid w:val="00BB3B12"/>
    <w:rsid w:val="00BE528F"/>
    <w:rsid w:val="00D20AC1"/>
    <w:rsid w:val="00D6104F"/>
    <w:rsid w:val="00EE51AC"/>
    <w:rsid w:val="00F9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1AF44-B3A5-4E3F-B91E-FB850467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8</cp:revision>
  <dcterms:created xsi:type="dcterms:W3CDTF">2015-08-21T01:39:00Z</dcterms:created>
  <dcterms:modified xsi:type="dcterms:W3CDTF">2015-08-24T02:51:00Z</dcterms:modified>
</cp:coreProperties>
</file>