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D" w:rsidRPr="00FC48CA" w:rsidRDefault="00FE20DD" w:rsidP="00A3534E">
      <w:pPr>
        <w:jc w:val="both"/>
        <w:rPr>
          <w:b/>
        </w:rPr>
      </w:pPr>
      <w:r w:rsidRPr="00FC48CA">
        <w:rPr>
          <w:b/>
        </w:rPr>
        <w:t xml:space="preserve">Анализ методической работы </w:t>
      </w:r>
      <w:r w:rsidR="00813124">
        <w:rPr>
          <w:b/>
        </w:rPr>
        <w:t>МО классных руководителей</w:t>
      </w:r>
      <w:r w:rsidRPr="00FC48CA">
        <w:rPr>
          <w:b/>
        </w:rPr>
        <w:t xml:space="preserve"> </w:t>
      </w:r>
    </w:p>
    <w:p w:rsidR="00FE20DD" w:rsidRPr="00FC48CA" w:rsidRDefault="00FE20DD" w:rsidP="00A3534E">
      <w:pPr>
        <w:jc w:val="both"/>
        <w:rPr>
          <w:b/>
        </w:rPr>
      </w:pPr>
      <w:r w:rsidRPr="00FC48CA">
        <w:rPr>
          <w:b/>
        </w:rPr>
        <w:t>за 201</w:t>
      </w:r>
      <w:r w:rsidR="00813124">
        <w:rPr>
          <w:b/>
        </w:rPr>
        <w:t>5</w:t>
      </w:r>
      <w:r w:rsidRPr="00FC48CA">
        <w:rPr>
          <w:b/>
        </w:rPr>
        <w:t>-201</w:t>
      </w:r>
      <w:r w:rsidR="00813124">
        <w:rPr>
          <w:b/>
        </w:rPr>
        <w:t>6</w:t>
      </w:r>
      <w:r w:rsidRPr="00FC48CA">
        <w:rPr>
          <w:b/>
        </w:rPr>
        <w:t xml:space="preserve"> учебный год</w:t>
      </w:r>
    </w:p>
    <w:p w:rsidR="00225EBE" w:rsidRPr="00FC48CA" w:rsidRDefault="00225EBE" w:rsidP="00A3534E">
      <w:pPr>
        <w:jc w:val="both"/>
      </w:pPr>
    </w:p>
    <w:p w:rsidR="00151FAF" w:rsidRPr="006A15DA" w:rsidRDefault="00151FAF" w:rsidP="00151FAF">
      <w:pPr>
        <w:jc w:val="both"/>
      </w:pPr>
      <w:r w:rsidRPr="006A15DA">
        <w:t xml:space="preserve">В </w:t>
      </w:r>
      <w:r w:rsidR="0034778E" w:rsidRPr="006A15DA">
        <w:t>2015-16 уч. год</w:t>
      </w:r>
      <w:r w:rsidRPr="006A15DA">
        <w:t>у перед МО классных руководителей были поставлены следующие задачи: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Совершенствование и повышения эффективности воспитательной работы в школе;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Организация практической помощи классным руководителям в воспитательной работе с учащимися.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Организация и проведение инновационной, научно-методической деятельности классного руководителя.</w:t>
      </w:r>
    </w:p>
    <w:p w:rsidR="006621B8" w:rsidRPr="006621B8" w:rsidRDefault="006621B8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Развитие информационной культуры педагогов и использование информационных технологий в воспитательной работе.</w:t>
      </w:r>
    </w:p>
    <w:p w:rsidR="006621B8" w:rsidRDefault="009E7B1A" w:rsidP="006621B8">
      <w:pPr>
        <w:numPr>
          <w:ilvl w:val="0"/>
          <w:numId w:val="28"/>
        </w:numPr>
        <w:tabs>
          <w:tab w:val="num" w:pos="0"/>
        </w:tabs>
        <w:jc w:val="both"/>
      </w:pPr>
      <w:r w:rsidRPr="006621B8">
        <w:t>Разработка программы</w:t>
      </w:r>
      <w:r w:rsidR="006621B8" w:rsidRPr="006621B8">
        <w:t xml:space="preserve"> внеурочной деятельности программы экологического воспитания, духовно – нравственного развития в соответствии с ФГОС для обучающихся с умственной отсталостью</w:t>
      </w:r>
    </w:p>
    <w:p w:rsidR="00410BF9" w:rsidRDefault="00410BF9" w:rsidP="00410BF9">
      <w:pPr>
        <w:jc w:val="both"/>
      </w:pPr>
      <w:r>
        <w:rPr>
          <w:bCs/>
        </w:rPr>
        <w:t>В течение года учителя</w:t>
      </w:r>
      <w:r w:rsidRPr="006A15DA">
        <w:rPr>
          <w:bCs/>
        </w:rPr>
        <w:t xml:space="preserve"> МО</w:t>
      </w:r>
      <w:r>
        <w:rPr>
          <w:bCs/>
        </w:rPr>
        <w:t xml:space="preserve"> повышали свое педагогическое мастерство, выступая с докладами на </w:t>
      </w:r>
      <w:r>
        <w:t>заседаниях МО, о</w:t>
      </w:r>
      <w:r w:rsidRPr="006A15DA">
        <w:t>бмен</w:t>
      </w:r>
      <w:r>
        <w:t>иваясь</w:t>
      </w:r>
      <w:r w:rsidRPr="006A15DA">
        <w:t xml:space="preserve"> опытом</w:t>
      </w:r>
      <w:r>
        <w:t xml:space="preserve">, через самоподготовку и </w:t>
      </w:r>
      <w:r w:rsidRPr="006A15DA">
        <w:t>ознакомление с новинками методической литературы</w:t>
      </w:r>
      <w:r>
        <w:t>, взаимопосещение занятий.</w:t>
      </w:r>
    </w:p>
    <w:p w:rsidR="00410BF9" w:rsidRDefault="00410BF9" w:rsidP="00410BF9">
      <w:pPr>
        <w:jc w:val="both"/>
      </w:pPr>
      <w:r>
        <w:t>Молодые специалисты, а также все нуждающиеся в этом педагоги получали индивидуальную помощь опытных коллег и руководителя МЛО в виде и</w:t>
      </w:r>
      <w:r w:rsidRPr="006A15DA">
        <w:t>ндивидуальны</w:t>
      </w:r>
      <w:r>
        <w:t>х бесед и консультаций,</w:t>
      </w:r>
      <w:r w:rsidRPr="006A15DA">
        <w:t xml:space="preserve"> практикум</w:t>
      </w:r>
      <w:r>
        <w:t xml:space="preserve">ов. </w:t>
      </w:r>
    </w:p>
    <w:p w:rsidR="00410BF9" w:rsidRPr="00C83CAD" w:rsidRDefault="00C83CAD" w:rsidP="00410BF9">
      <w:pPr>
        <w:jc w:val="both"/>
      </w:pPr>
      <w:r>
        <w:t xml:space="preserve">Для повышения своего педагогического мастерства многие педагоги МО активно </w:t>
      </w:r>
      <w:r w:rsidRPr="00C83CAD">
        <w:t>использовали возможности с</w:t>
      </w:r>
      <w:r w:rsidR="00410BF9" w:rsidRPr="00C83CAD">
        <w:t>етевы</w:t>
      </w:r>
      <w:r w:rsidR="00424B43">
        <w:t>х</w:t>
      </w:r>
      <w:r w:rsidR="00410BF9" w:rsidRPr="00C83CAD">
        <w:t xml:space="preserve"> </w:t>
      </w:r>
      <w:r>
        <w:t>учительских мероприятий, публикуя свои разработки на школьном сайте и Интернет-СМИ, участвуя в учительских конкурсах, повышая свою квалификацию на онлайн-конференциях и вебинарах.</w:t>
      </w:r>
    </w:p>
    <w:p w:rsidR="00410BF9" w:rsidRDefault="00410BF9" w:rsidP="00410BF9">
      <w:pPr>
        <w:jc w:val="both"/>
      </w:pPr>
      <w:r>
        <w:t>В течение года, МО классных руководителей участвовало в общешкольных мероприятиях по плану, проводя мероприятия по ознакомлению школьников с ТБ, ПДД,</w:t>
      </w:r>
      <w:r w:rsidRPr="00B63D8A">
        <w:t xml:space="preserve"> </w:t>
      </w:r>
      <w:r>
        <w:t>правилами и нормами поведения в школе, спортивно-оздоровительные мероприятия, мероприятия экологической и профориентационной</w:t>
      </w:r>
      <w:r w:rsidRPr="00410BF9">
        <w:t xml:space="preserve"> </w:t>
      </w:r>
      <w:r>
        <w:t>направленности. Педагоги активно взаимодействовали с организациями и культурными учреждениями (Краеведческий музей, Драматический театр</w:t>
      </w:r>
      <w:r w:rsidRPr="009E7B1A">
        <w:t>, ГДТДиМ,</w:t>
      </w:r>
      <w:r w:rsidR="005C38AE" w:rsidRPr="009E7B1A">
        <w:rPr>
          <w:color w:val="333333"/>
        </w:rPr>
        <w:t xml:space="preserve"> ЭБЦ</w:t>
      </w:r>
      <w:r w:rsidR="009E7B1A" w:rsidRPr="009E7B1A">
        <w:rPr>
          <w:color w:val="333333"/>
        </w:rPr>
        <w:t xml:space="preserve"> и др.)</w:t>
      </w:r>
    </w:p>
    <w:p w:rsidR="00410BF9" w:rsidRDefault="00410BF9" w:rsidP="005C38AE">
      <w:pPr>
        <w:jc w:val="both"/>
      </w:pPr>
      <w:r>
        <w:t>Учителя МО обеспечивали участие классов в школьной самодеятельности (концерт ко Дню учителя, Новогодние праздники</w:t>
      </w:r>
      <w:r w:rsidR="005C38AE">
        <w:t>, конкурс агитбригад,</w:t>
      </w:r>
      <w:r w:rsidR="005C38AE" w:rsidRPr="005C38AE">
        <w:rPr>
          <w:color w:val="333333"/>
        </w:rPr>
        <w:t xml:space="preserve"> </w:t>
      </w:r>
      <w:r w:rsidR="005C38AE" w:rsidRPr="001F098D">
        <w:rPr>
          <w:color w:val="333333"/>
        </w:rPr>
        <w:t>концерт ко дню Матери</w:t>
      </w:r>
      <w:r w:rsidR="005C38AE">
        <w:rPr>
          <w:color w:val="333333"/>
        </w:rPr>
        <w:t xml:space="preserve">, празднование Масленицы, </w:t>
      </w:r>
      <w:r w:rsidR="005C38AE" w:rsidRPr="005C38AE">
        <w:rPr>
          <w:color w:val="333333"/>
        </w:rPr>
        <w:t xml:space="preserve">Конкурс инсценированной </w:t>
      </w:r>
      <w:r w:rsidR="005C38AE">
        <w:rPr>
          <w:color w:val="333333"/>
        </w:rPr>
        <w:t xml:space="preserve">военной </w:t>
      </w:r>
      <w:r w:rsidR="005C38AE" w:rsidRPr="005C38AE">
        <w:rPr>
          <w:color w:val="333333"/>
        </w:rPr>
        <w:t>песни</w:t>
      </w:r>
      <w:r w:rsidR="005C38AE">
        <w:rPr>
          <w:color w:val="333333"/>
        </w:rPr>
        <w:t xml:space="preserve"> и с</w:t>
      </w:r>
      <w:r w:rsidR="005C38AE" w:rsidRPr="005C38AE">
        <w:rPr>
          <w:color w:val="333333"/>
        </w:rPr>
        <w:t xml:space="preserve">мотр </w:t>
      </w:r>
      <w:r w:rsidR="005C38AE">
        <w:rPr>
          <w:color w:val="333333"/>
        </w:rPr>
        <w:t>строя,</w:t>
      </w:r>
      <w:r w:rsidR="005C38AE" w:rsidRPr="005C38AE">
        <w:rPr>
          <w:color w:val="333333"/>
        </w:rPr>
        <w:t xml:space="preserve"> конкурс «Мисс школы 2016</w:t>
      </w:r>
      <w:r w:rsidR="00D226D7">
        <w:rPr>
          <w:color w:val="333333"/>
        </w:rPr>
        <w:t>», отчетный концерт и др.</w:t>
      </w:r>
      <w:r>
        <w:t>)</w:t>
      </w:r>
      <w:r w:rsidR="00D226D7">
        <w:t>,</w:t>
      </w:r>
      <w:r w:rsidR="005C38AE">
        <w:t xml:space="preserve"> социальных акциях</w:t>
      </w:r>
      <w:r>
        <w:t xml:space="preserve">.  </w:t>
      </w:r>
    </w:p>
    <w:p w:rsidR="00D226D7" w:rsidRPr="00FC48CA" w:rsidRDefault="00D226D7" w:rsidP="00D226D7">
      <w:pPr>
        <w:jc w:val="both"/>
      </w:pPr>
      <w:r w:rsidRPr="00FC48CA">
        <w:t xml:space="preserve">В </w:t>
      </w:r>
      <w:r>
        <w:t xml:space="preserve">целом, в </w:t>
      </w:r>
      <w:r w:rsidRPr="00FC48CA">
        <w:t>школьных мероприятиях и конкурсах прин</w:t>
      </w:r>
      <w:r w:rsidR="009E7B1A">
        <w:t>я</w:t>
      </w:r>
      <w:r w:rsidRPr="00FC48CA">
        <w:t>ли участие 95% классных руководителей.</w:t>
      </w:r>
    </w:p>
    <w:p w:rsidR="00B63D8A" w:rsidRDefault="00B63D8A" w:rsidP="006621B8">
      <w:pPr>
        <w:jc w:val="both"/>
      </w:pPr>
      <w:r>
        <w:t xml:space="preserve">В 2015-2016 уч. году было проведено </w:t>
      </w:r>
      <w:r w:rsidR="00410BF9">
        <w:t>несколько тематических</w:t>
      </w:r>
      <w:r>
        <w:t xml:space="preserve"> заседаний МО.</w:t>
      </w:r>
    </w:p>
    <w:p w:rsidR="00B63D8A" w:rsidRDefault="00B63D8A" w:rsidP="00B63D8A">
      <w:pPr>
        <w:jc w:val="both"/>
      </w:pPr>
      <w:r>
        <w:t>Тема первого заседания - «Организация воспитательной работы в 2015-2016 учебном году», обсуждались вопросы</w:t>
      </w:r>
      <w:r w:rsidR="000547E7">
        <w:t xml:space="preserve"> </w:t>
      </w:r>
      <w:r>
        <w:t>плана работы на 2015/2016 учебный год</w:t>
      </w:r>
      <w:r w:rsidR="000547E7">
        <w:t xml:space="preserve">, </w:t>
      </w:r>
      <w:r>
        <w:t xml:space="preserve">нормативных документов </w:t>
      </w:r>
      <w:r w:rsidR="000547E7">
        <w:t>и функциональных обязанностей классного руководителя, особенностей п</w:t>
      </w:r>
      <w:r>
        <w:t>роектиров</w:t>
      </w:r>
      <w:r w:rsidR="000547E7">
        <w:t>ания</w:t>
      </w:r>
      <w:r>
        <w:t xml:space="preserve"> и планировани</w:t>
      </w:r>
      <w:r w:rsidR="000547E7">
        <w:t>я</w:t>
      </w:r>
      <w:r>
        <w:t xml:space="preserve"> воспитательной работы в классе.</w:t>
      </w:r>
    </w:p>
    <w:p w:rsidR="00B63D8A" w:rsidRDefault="00B63D8A" w:rsidP="00B63D8A">
      <w:pPr>
        <w:jc w:val="both"/>
      </w:pPr>
      <w:r>
        <w:t>Тем</w:t>
      </w:r>
      <w:r w:rsidR="000547E7">
        <w:t>а</w:t>
      </w:r>
      <w:r>
        <w:t xml:space="preserve"> второго заседания – «Особенности психофизического развития детей на разных ступенях развития и профилактика девиантного поведения подростков», обсуждались следующие вопросы:</w:t>
      </w:r>
    </w:p>
    <w:p w:rsidR="00B63D8A" w:rsidRDefault="00B63D8A" w:rsidP="00B63D8A">
      <w:pPr>
        <w:jc w:val="both"/>
      </w:pPr>
      <w:r>
        <w:t>1.</w:t>
      </w:r>
      <w:r>
        <w:tab/>
        <w:t>Особенности психофизического развития детей 10-14 лет.</w:t>
      </w:r>
    </w:p>
    <w:p w:rsidR="00B63D8A" w:rsidRDefault="00B63D8A" w:rsidP="00B63D8A">
      <w:pPr>
        <w:jc w:val="both"/>
      </w:pPr>
      <w:r>
        <w:t>2.</w:t>
      </w:r>
      <w:r>
        <w:tab/>
        <w:t>Причины и мотивы девиантного и суицидального поведения младших школьников и подростков.</w:t>
      </w:r>
    </w:p>
    <w:p w:rsidR="00B63D8A" w:rsidRDefault="00B63D8A" w:rsidP="00B63D8A">
      <w:pPr>
        <w:jc w:val="both"/>
      </w:pPr>
      <w:r>
        <w:t>3.</w:t>
      </w:r>
      <w:r>
        <w:tab/>
        <w:t>Работа классного руководителя по профилактике вредных привычек и формирование культуры ЗОЖ.</w:t>
      </w:r>
    </w:p>
    <w:p w:rsidR="000547E7" w:rsidRDefault="000547E7" w:rsidP="000547E7">
      <w:pPr>
        <w:jc w:val="both"/>
      </w:pPr>
      <w:r>
        <w:lastRenderedPageBreak/>
        <w:t xml:space="preserve">Решение по М/О: </w:t>
      </w:r>
    </w:p>
    <w:p w:rsidR="000547E7" w:rsidRDefault="000547E7" w:rsidP="000547E7">
      <w:pPr>
        <w:jc w:val="both"/>
      </w:pPr>
      <w:r>
        <w:t>- привлекать школьных психологов и социального педагога к оказанию помощи классным руководителям в работе с трудными учащимися</w:t>
      </w:r>
      <w:r w:rsidRPr="000547E7">
        <w:t xml:space="preserve"> </w:t>
      </w:r>
      <w:r>
        <w:t>и их родителями;</w:t>
      </w:r>
    </w:p>
    <w:p w:rsidR="00B63D8A" w:rsidRDefault="000547E7" w:rsidP="000547E7">
      <w:pPr>
        <w:jc w:val="both"/>
      </w:pPr>
      <w:r>
        <w:t>- использовать в работе предложенные кл. руководителями формы по профилактике девиантного, суицидального поведения учащихся и вредных привычек.</w:t>
      </w:r>
    </w:p>
    <w:p w:rsidR="00410BF9" w:rsidRDefault="005C38AE" w:rsidP="005C38AE">
      <w:pPr>
        <w:jc w:val="both"/>
      </w:pPr>
      <w:r>
        <w:t>Третье</w:t>
      </w:r>
      <w:r w:rsidR="00410BF9">
        <w:t xml:space="preserve"> заседание </w:t>
      </w:r>
      <w:r>
        <w:t>было посвящено теме</w:t>
      </w:r>
      <w:r w:rsidR="00410BF9">
        <w:t xml:space="preserve"> «Моделирование воспитательной системы класса в связи с переходом на ФГОС»</w:t>
      </w:r>
      <w:r>
        <w:t>,</w:t>
      </w:r>
      <w:r w:rsidR="00410BF9">
        <w:t xml:space="preserve"> обсуждались следующие вопросы:</w:t>
      </w:r>
    </w:p>
    <w:p w:rsidR="00410BF9" w:rsidRDefault="00410BF9" w:rsidP="00410BF9">
      <w:pPr>
        <w:jc w:val="both"/>
      </w:pPr>
      <w:r>
        <w:t>1.</w:t>
      </w:r>
      <w:r>
        <w:tab/>
        <w:t xml:space="preserve">Организация работы классного руководителя в связи с переходом на ФГОС </w:t>
      </w:r>
      <w:r w:rsidR="005C38AE">
        <w:t xml:space="preserve"> </w:t>
      </w:r>
    </w:p>
    <w:p w:rsidR="005C38AE" w:rsidRDefault="00410BF9" w:rsidP="005C38AE">
      <w:pPr>
        <w:jc w:val="both"/>
      </w:pPr>
      <w:r>
        <w:t>2.</w:t>
      </w:r>
      <w:r>
        <w:tab/>
        <w:t xml:space="preserve">Профилактика вредных привычек и формирование культуры ЗОЖ </w:t>
      </w:r>
    </w:p>
    <w:p w:rsidR="005C38AE" w:rsidRPr="00D226D7" w:rsidRDefault="005C38AE" w:rsidP="005C38AE">
      <w:pPr>
        <w:jc w:val="both"/>
      </w:pPr>
      <w:r w:rsidRPr="005C38AE">
        <w:t xml:space="preserve">Решение по </w:t>
      </w:r>
      <w:r w:rsidRPr="00D226D7">
        <w:t xml:space="preserve">М/О: </w:t>
      </w:r>
    </w:p>
    <w:p w:rsidR="005C38AE" w:rsidRPr="00D226D7" w:rsidRDefault="005C38AE" w:rsidP="005C38AE">
      <w:pPr>
        <w:jc w:val="both"/>
      </w:pPr>
      <w:r w:rsidRPr="00D226D7">
        <w:t>-  принять во внимание организацию работы кл. руководителей нач. классов по ФГОС, по профилактике вредных привычек и формированию культуры ЗОЖ у  учащихся.</w:t>
      </w:r>
    </w:p>
    <w:p w:rsidR="005C38AE" w:rsidRPr="00D226D7" w:rsidRDefault="005C38AE" w:rsidP="005C38AE">
      <w:pPr>
        <w:jc w:val="both"/>
      </w:pPr>
      <w:r w:rsidRPr="00D226D7">
        <w:t>Темой следующего МО являлись «Социальные проблемы профориентации учащихся. Управление воспитательным процессом на основе диагностик», обсуждались вопросы:</w:t>
      </w:r>
    </w:p>
    <w:p w:rsidR="005C38AE" w:rsidRPr="00D226D7" w:rsidRDefault="005C38AE" w:rsidP="005C38AE">
      <w:pPr>
        <w:numPr>
          <w:ilvl w:val="0"/>
          <w:numId w:val="29"/>
        </w:numPr>
        <w:tabs>
          <w:tab w:val="num" w:pos="0"/>
        </w:tabs>
        <w:jc w:val="both"/>
      </w:pPr>
      <w:r w:rsidRPr="00D226D7">
        <w:t xml:space="preserve">Социальные проблемы профориентации ученической молодежи. Диагностика профессиональных интересов учащихся  </w:t>
      </w:r>
    </w:p>
    <w:p w:rsidR="005C38AE" w:rsidRPr="00D226D7" w:rsidRDefault="005C38AE" w:rsidP="005C38AE">
      <w:pPr>
        <w:numPr>
          <w:ilvl w:val="0"/>
          <w:numId w:val="29"/>
        </w:numPr>
        <w:tabs>
          <w:tab w:val="num" w:pos="0"/>
        </w:tabs>
        <w:jc w:val="both"/>
      </w:pPr>
      <w:r w:rsidRPr="00D226D7">
        <w:t xml:space="preserve">Система работы по профориентации учащихся  </w:t>
      </w:r>
    </w:p>
    <w:p w:rsidR="005C38AE" w:rsidRPr="00D226D7" w:rsidRDefault="005C38AE" w:rsidP="005C38AE">
      <w:pPr>
        <w:numPr>
          <w:ilvl w:val="0"/>
          <w:numId w:val="29"/>
        </w:numPr>
        <w:tabs>
          <w:tab w:val="num" w:pos="0"/>
        </w:tabs>
        <w:jc w:val="both"/>
      </w:pPr>
      <w:r w:rsidRPr="00D226D7">
        <w:t xml:space="preserve">Обмен опытом  </w:t>
      </w:r>
    </w:p>
    <w:p w:rsidR="00D226D7" w:rsidRPr="00D226D7" w:rsidRDefault="00D226D7" w:rsidP="00D226D7">
      <w:pPr>
        <w:pStyle w:val="a8"/>
        <w:rPr>
          <w:color w:val="000000"/>
          <w:sz w:val="24"/>
        </w:rPr>
      </w:pPr>
      <w:r w:rsidRPr="00D226D7">
        <w:rPr>
          <w:color w:val="000000"/>
          <w:sz w:val="24"/>
        </w:rPr>
        <w:t xml:space="preserve">Решение по М/О: </w:t>
      </w:r>
    </w:p>
    <w:p w:rsidR="00151FAF" w:rsidRPr="00D226D7" w:rsidRDefault="00D226D7" w:rsidP="00D226D7">
      <w:pPr>
        <w:pStyle w:val="a8"/>
        <w:rPr>
          <w:color w:val="000000"/>
          <w:sz w:val="24"/>
        </w:rPr>
      </w:pPr>
      <w:r w:rsidRPr="00D226D7">
        <w:rPr>
          <w:color w:val="000000"/>
          <w:sz w:val="24"/>
        </w:rPr>
        <w:t>-  принять во внимание систему работы по профориентации учащихся кл. рук.  11А кл. Изотиной Е.А., и 10А кл. Шустовой Д.Г.</w:t>
      </w:r>
    </w:p>
    <w:p w:rsidR="00D226D7" w:rsidRPr="00D226D7" w:rsidRDefault="00D226D7" w:rsidP="00D226D7">
      <w:pPr>
        <w:pStyle w:val="a8"/>
        <w:ind w:firstLine="0"/>
        <w:rPr>
          <w:sz w:val="24"/>
          <w:u w:val="single"/>
        </w:rPr>
      </w:pPr>
      <w:r w:rsidRPr="00D226D7">
        <w:rPr>
          <w:sz w:val="24"/>
        </w:rPr>
        <w:t xml:space="preserve">Темой </w:t>
      </w:r>
      <w:r>
        <w:rPr>
          <w:sz w:val="24"/>
        </w:rPr>
        <w:t>последнего</w:t>
      </w:r>
      <w:r w:rsidRPr="00D226D7">
        <w:rPr>
          <w:sz w:val="24"/>
        </w:rPr>
        <w:t xml:space="preserve"> МО являлось «Самообразование в системе средств совершенствования мастерства классных руководителей»</w:t>
      </w:r>
      <w:r w:rsidRPr="00D226D7">
        <w:rPr>
          <w:i/>
          <w:sz w:val="24"/>
        </w:rPr>
        <w:t xml:space="preserve">, </w:t>
      </w:r>
      <w:r w:rsidRPr="00D226D7">
        <w:rPr>
          <w:sz w:val="24"/>
        </w:rPr>
        <w:t>обсуждались следующие вопросы:</w:t>
      </w:r>
    </w:p>
    <w:p w:rsidR="00D226D7" w:rsidRPr="00D226D7" w:rsidRDefault="00D226D7" w:rsidP="00D226D7">
      <w:pPr>
        <w:pStyle w:val="a8"/>
        <w:rPr>
          <w:sz w:val="24"/>
        </w:rPr>
      </w:pPr>
      <w:r w:rsidRPr="00D226D7">
        <w:rPr>
          <w:sz w:val="24"/>
        </w:rPr>
        <w:t xml:space="preserve">1. </w:t>
      </w:r>
      <w:r>
        <w:rPr>
          <w:sz w:val="24"/>
        </w:rPr>
        <w:t>И</w:t>
      </w:r>
      <w:r w:rsidRPr="00D226D7">
        <w:rPr>
          <w:sz w:val="24"/>
        </w:rPr>
        <w:t>нструктировани</w:t>
      </w:r>
      <w:r>
        <w:rPr>
          <w:sz w:val="24"/>
        </w:rPr>
        <w:t>е</w:t>
      </w:r>
      <w:r w:rsidRPr="00D226D7">
        <w:rPr>
          <w:sz w:val="24"/>
        </w:rPr>
        <w:t xml:space="preserve"> сотрудников учреждений по вопросам обеспечения доступности для инвалидов услуг и объектов</w:t>
      </w:r>
    </w:p>
    <w:p w:rsidR="00D226D7" w:rsidRDefault="00D226D7" w:rsidP="00D226D7">
      <w:pPr>
        <w:pStyle w:val="a8"/>
        <w:rPr>
          <w:sz w:val="24"/>
        </w:rPr>
      </w:pPr>
      <w:r w:rsidRPr="00D226D7">
        <w:rPr>
          <w:sz w:val="24"/>
        </w:rPr>
        <w:t xml:space="preserve">2. Обсуждение годового плана воспитательной работы на 2016-2017 уч. год. </w:t>
      </w:r>
    </w:p>
    <w:p w:rsidR="00D226D7" w:rsidRDefault="00D226D7" w:rsidP="00D226D7">
      <w:pPr>
        <w:pStyle w:val="a8"/>
        <w:rPr>
          <w:sz w:val="24"/>
        </w:rPr>
      </w:pPr>
      <w:r w:rsidRPr="00D226D7">
        <w:rPr>
          <w:sz w:val="24"/>
        </w:rPr>
        <w:t xml:space="preserve">3. Отчеты по темам самообразования </w:t>
      </w:r>
    </w:p>
    <w:p w:rsidR="00D226D7" w:rsidRDefault="00D226D7" w:rsidP="00D226D7">
      <w:pPr>
        <w:pStyle w:val="a8"/>
        <w:rPr>
          <w:sz w:val="24"/>
        </w:rPr>
      </w:pPr>
      <w:r>
        <w:rPr>
          <w:sz w:val="24"/>
        </w:rPr>
        <w:t xml:space="preserve">4. </w:t>
      </w:r>
      <w:r w:rsidRPr="00D226D7">
        <w:rPr>
          <w:sz w:val="24"/>
        </w:rPr>
        <w:t xml:space="preserve">Презентации портфолио учеников начального и среднего звена </w:t>
      </w:r>
      <w:r>
        <w:rPr>
          <w:sz w:val="24"/>
        </w:rPr>
        <w:t xml:space="preserve"> </w:t>
      </w:r>
    </w:p>
    <w:p w:rsidR="00D226D7" w:rsidRPr="00D226D7" w:rsidRDefault="00D226D7" w:rsidP="00D226D7">
      <w:pPr>
        <w:pStyle w:val="a8"/>
        <w:rPr>
          <w:sz w:val="24"/>
        </w:rPr>
      </w:pPr>
      <w:r>
        <w:rPr>
          <w:sz w:val="24"/>
        </w:rPr>
        <w:t xml:space="preserve">5. </w:t>
      </w:r>
      <w:r w:rsidRPr="00D226D7">
        <w:rPr>
          <w:sz w:val="24"/>
        </w:rPr>
        <w:t xml:space="preserve">Анализ воспитательной </w:t>
      </w:r>
      <w:r>
        <w:rPr>
          <w:sz w:val="24"/>
        </w:rPr>
        <w:t>работы</w:t>
      </w:r>
      <w:r w:rsidRPr="00D226D7">
        <w:rPr>
          <w:sz w:val="24"/>
        </w:rPr>
        <w:t xml:space="preserve"> классных руководителей.</w:t>
      </w:r>
    </w:p>
    <w:p w:rsidR="00D226D7" w:rsidRPr="00D226D7" w:rsidRDefault="00D226D7" w:rsidP="00D226D7">
      <w:pPr>
        <w:pStyle w:val="a8"/>
        <w:rPr>
          <w:color w:val="000000"/>
          <w:sz w:val="24"/>
        </w:rPr>
      </w:pPr>
      <w:r w:rsidRPr="00D226D7">
        <w:rPr>
          <w:color w:val="000000"/>
          <w:sz w:val="24"/>
        </w:rPr>
        <w:t xml:space="preserve">Решение по М/О: </w:t>
      </w:r>
    </w:p>
    <w:p w:rsidR="00D226D7" w:rsidRDefault="00D226D7" w:rsidP="00D226D7">
      <w:pPr>
        <w:pStyle w:val="a8"/>
        <w:rPr>
          <w:sz w:val="24"/>
        </w:rPr>
      </w:pPr>
      <w:r w:rsidRPr="00D226D7">
        <w:rPr>
          <w:color w:val="000000"/>
          <w:sz w:val="24"/>
        </w:rPr>
        <w:t>-  принять во внимание</w:t>
      </w:r>
      <w:r>
        <w:rPr>
          <w:color w:val="000000"/>
          <w:sz w:val="24"/>
        </w:rPr>
        <w:t xml:space="preserve"> </w:t>
      </w:r>
      <w:r w:rsidRPr="00D226D7">
        <w:rPr>
          <w:sz w:val="24"/>
        </w:rPr>
        <w:t>правовые акты и справочные документы для обучения сотрудников в целях обеспечения доступности услуг и объектов для инвалидов</w:t>
      </w:r>
      <w:r w:rsidR="00424B43">
        <w:rPr>
          <w:sz w:val="24"/>
        </w:rPr>
        <w:t xml:space="preserve"> (в</w:t>
      </w:r>
      <w:r w:rsidRPr="00D226D7">
        <w:rPr>
          <w:sz w:val="24"/>
        </w:rPr>
        <w:t>се классные руков</w:t>
      </w:r>
      <w:r w:rsidR="00424B43">
        <w:rPr>
          <w:sz w:val="24"/>
        </w:rPr>
        <w:t>одители были проинструктированы).</w:t>
      </w:r>
    </w:p>
    <w:p w:rsidR="00D226D7" w:rsidRDefault="00D226D7" w:rsidP="00D226D7">
      <w:pPr>
        <w:pStyle w:val="a8"/>
        <w:rPr>
          <w:sz w:val="24"/>
        </w:rPr>
      </w:pPr>
      <w:r>
        <w:rPr>
          <w:sz w:val="24"/>
        </w:rPr>
        <w:t xml:space="preserve">- </w:t>
      </w:r>
      <w:r w:rsidRPr="00D226D7">
        <w:rPr>
          <w:color w:val="000000"/>
          <w:sz w:val="24"/>
        </w:rPr>
        <w:t xml:space="preserve">принять </w:t>
      </w:r>
      <w:r>
        <w:rPr>
          <w:color w:val="000000"/>
          <w:sz w:val="24"/>
        </w:rPr>
        <w:t xml:space="preserve">к сведению </w:t>
      </w:r>
      <w:r w:rsidRPr="00D226D7">
        <w:rPr>
          <w:sz w:val="24"/>
        </w:rPr>
        <w:t xml:space="preserve">годовой план воспитательной работы на 2016-2017 уч. год, </w:t>
      </w:r>
      <w:r>
        <w:rPr>
          <w:sz w:val="24"/>
        </w:rPr>
        <w:t xml:space="preserve">назначить </w:t>
      </w:r>
      <w:r w:rsidRPr="00D226D7">
        <w:rPr>
          <w:sz w:val="24"/>
        </w:rPr>
        <w:t xml:space="preserve">ответственных за мероприятия </w:t>
      </w:r>
    </w:p>
    <w:p w:rsidR="00D226D7" w:rsidRPr="00D226D7" w:rsidRDefault="00D226D7" w:rsidP="00D226D7">
      <w:pPr>
        <w:pStyle w:val="a8"/>
        <w:rPr>
          <w:sz w:val="24"/>
        </w:rPr>
      </w:pPr>
      <w:r>
        <w:rPr>
          <w:sz w:val="24"/>
        </w:rPr>
        <w:t>О</w:t>
      </w:r>
      <w:r w:rsidRPr="00D226D7">
        <w:rPr>
          <w:sz w:val="24"/>
        </w:rPr>
        <w:t>тчеты классных руководителей по темам самообразования</w:t>
      </w:r>
      <w:r>
        <w:rPr>
          <w:sz w:val="24"/>
        </w:rPr>
        <w:t xml:space="preserve"> были д</w:t>
      </w:r>
      <w:r w:rsidRPr="00D226D7">
        <w:rPr>
          <w:sz w:val="24"/>
        </w:rPr>
        <w:t>остойно представ</w:t>
      </w:r>
      <w:r>
        <w:rPr>
          <w:sz w:val="24"/>
        </w:rPr>
        <w:t>лены</w:t>
      </w:r>
      <w:r w:rsidRPr="00D226D7">
        <w:rPr>
          <w:sz w:val="24"/>
        </w:rPr>
        <w:t xml:space="preserve"> </w:t>
      </w:r>
      <w:r>
        <w:rPr>
          <w:sz w:val="24"/>
        </w:rPr>
        <w:t xml:space="preserve">в форме </w:t>
      </w:r>
      <w:r w:rsidRPr="00D226D7">
        <w:rPr>
          <w:sz w:val="24"/>
        </w:rPr>
        <w:t xml:space="preserve">докладов </w:t>
      </w:r>
      <w:r>
        <w:rPr>
          <w:sz w:val="24"/>
        </w:rPr>
        <w:t>в сопровождении</w:t>
      </w:r>
      <w:r w:rsidRPr="00D226D7">
        <w:rPr>
          <w:sz w:val="24"/>
        </w:rPr>
        <w:t xml:space="preserve"> презентаций.</w:t>
      </w:r>
    </w:p>
    <w:p w:rsidR="00D226D7" w:rsidRPr="00D226D7" w:rsidRDefault="00D226D7" w:rsidP="00D226D7">
      <w:pPr>
        <w:pStyle w:val="a8"/>
        <w:rPr>
          <w:sz w:val="24"/>
        </w:rPr>
      </w:pPr>
      <w:r>
        <w:rPr>
          <w:sz w:val="24"/>
        </w:rPr>
        <w:t>К</w:t>
      </w:r>
      <w:r w:rsidRPr="00D226D7">
        <w:rPr>
          <w:sz w:val="24"/>
        </w:rPr>
        <w:t>лассные руководители (Кашканова Л.З., Карлова М.А. и Половинкина Е.А.) поделились формами оформления портфолио для каждого учащегося индивидуально и для всего класса для размещения на сайт.</w:t>
      </w:r>
    </w:p>
    <w:p w:rsidR="00C83CAD" w:rsidRDefault="00C83CAD" w:rsidP="00D226D7">
      <w:pPr>
        <w:pStyle w:val="a8"/>
        <w:rPr>
          <w:sz w:val="24"/>
        </w:rPr>
      </w:pPr>
      <w:r>
        <w:rPr>
          <w:sz w:val="24"/>
        </w:rPr>
        <w:t>А</w:t>
      </w:r>
      <w:r w:rsidR="00D226D7" w:rsidRPr="00D226D7">
        <w:rPr>
          <w:sz w:val="24"/>
        </w:rPr>
        <w:t xml:space="preserve">нализ воспитательного процесса, воспитательной системы классных руководителей показал, что </w:t>
      </w:r>
      <w:r>
        <w:rPr>
          <w:sz w:val="24"/>
        </w:rPr>
        <w:t>большинство</w:t>
      </w:r>
      <w:r w:rsidR="00D226D7" w:rsidRPr="00D226D7">
        <w:rPr>
          <w:sz w:val="24"/>
        </w:rPr>
        <w:t xml:space="preserve"> классны</w:t>
      </w:r>
      <w:r>
        <w:rPr>
          <w:sz w:val="24"/>
        </w:rPr>
        <w:t>х</w:t>
      </w:r>
      <w:r w:rsidR="00D226D7" w:rsidRPr="00D226D7">
        <w:rPr>
          <w:sz w:val="24"/>
        </w:rPr>
        <w:t xml:space="preserve"> руководител</w:t>
      </w:r>
      <w:r>
        <w:rPr>
          <w:sz w:val="24"/>
        </w:rPr>
        <w:t xml:space="preserve">ей активно принимают участие в школьных и краевых мероприятиях по плану. Вместе с тем, обнаружилась проблема предъявления равных требований к классным руководителям, имеющим помощника-воспитателя и к не имеющим. </w:t>
      </w:r>
      <w:r w:rsidR="00D226D7" w:rsidRPr="00D226D7">
        <w:rPr>
          <w:sz w:val="24"/>
        </w:rPr>
        <w:t xml:space="preserve"> </w:t>
      </w:r>
    </w:p>
    <w:p w:rsidR="00813124" w:rsidRDefault="00C83CAD" w:rsidP="00813124">
      <w:pPr>
        <w:pStyle w:val="a8"/>
        <w:jc w:val="left"/>
        <w:rPr>
          <w:sz w:val="24"/>
        </w:rPr>
        <w:sectPr w:rsidR="00813124" w:rsidSect="002C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</w:rPr>
        <w:t xml:space="preserve">Большинство педагогов МО обеспечивали активное участие обучающихся в </w:t>
      </w:r>
      <w:r w:rsidR="009E7B1A">
        <w:rPr>
          <w:sz w:val="24"/>
        </w:rPr>
        <w:t xml:space="preserve">сетевых </w:t>
      </w:r>
      <w:r w:rsidR="009E7B1A" w:rsidRPr="00D226D7">
        <w:rPr>
          <w:sz w:val="24"/>
        </w:rPr>
        <w:t>всероссийских</w:t>
      </w:r>
      <w:r w:rsidR="00D226D7" w:rsidRPr="00D226D7">
        <w:rPr>
          <w:sz w:val="24"/>
        </w:rPr>
        <w:t xml:space="preserve"> </w:t>
      </w:r>
      <w:r>
        <w:rPr>
          <w:sz w:val="24"/>
        </w:rPr>
        <w:t>и международных конкурсах, с отстающими необходимо провести индивидуальную работу</w:t>
      </w:r>
      <w:r w:rsidR="00D226D7" w:rsidRPr="00D226D7">
        <w:rPr>
          <w:sz w:val="24"/>
        </w:rPr>
        <w:t>.</w:t>
      </w:r>
      <w:r>
        <w:rPr>
          <w:sz w:val="24"/>
        </w:rPr>
        <w:t xml:space="preserve"> </w:t>
      </w:r>
    </w:p>
    <w:p w:rsidR="00813124" w:rsidRDefault="00813124" w:rsidP="00813124">
      <w:pPr>
        <w:jc w:val="center"/>
      </w:pPr>
      <w:r w:rsidRPr="002D4219">
        <w:rPr>
          <w:b/>
          <w:sz w:val="36"/>
          <w:szCs w:val="36"/>
        </w:rPr>
        <w:lastRenderedPageBreak/>
        <w:t xml:space="preserve">Рейтинг участия классных руководителей </w:t>
      </w:r>
      <w:r w:rsidRPr="002D4219">
        <w:rPr>
          <w:b/>
          <w:color w:val="CC99FF"/>
          <w:sz w:val="36"/>
          <w:szCs w:val="36"/>
          <w:u w:val="single"/>
        </w:rPr>
        <w:t>в школьных мероприятиях</w:t>
      </w:r>
      <w:r w:rsidRPr="002D4219">
        <w:rPr>
          <w:b/>
          <w:color w:val="CC99FF"/>
          <w:sz w:val="36"/>
          <w:szCs w:val="36"/>
        </w:rPr>
        <w:t xml:space="preserve"> </w:t>
      </w:r>
      <w:r w:rsidRPr="002D4219">
        <w:rPr>
          <w:b/>
          <w:sz w:val="36"/>
          <w:szCs w:val="36"/>
        </w:rPr>
        <w:t>в 2015-2016 учебном году</w:t>
      </w:r>
      <w:r>
        <w:t xml:space="preserve"> </w:t>
      </w:r>
      <w:r>
        <w:rPr>
          <w:noProof/>
        </w:rPr>
        <w:drawing>
          <wp:inline distT="0" distB="0" distL="0" distR="0">
            <wp:extent cx="9696450" cy="5603966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3124" w:rsidRPr="00813124" w:rsidRDefault="00813124" w:rsidP="00813124">
      <w:pPr>
        <w:jc w:val="center"/>
        <w:rPr>
          <w:b/>
          <w:sz w:val="36"/>
          <w:szCs w:val="36"/>
        </w:rPr>
      </w:pPr>
    </w:p>
    <w:p w:rsidR="00813124" w:rsidRDefault="00813124" w:rsidP="00813124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lastRenderedPageBreak/>
        <w:t xml:space="preserve">Рейтинг участия классных руководителей </w:t>
      </w:r>
      <w:r w:rsidRPr="00806EB0">
        <w:rPr>
          <w:b/>
          <w:color w:val="FF6600"/>
          <w:sz w:val="36"/>
          <w:szCs w:val="36"/>
          <w:u w:val="single"/>
        </w:rPr>
        <w:t>в городских мероприятиях</w:t>
      </w:r>
      <w:r w:rsidRPr="00211F7A">
        <w:rPr>
          <w:b/>
          <w:sz w:val="36"/>
          <w:szCs w:val="36"/>
        </w:rPr>
        <w:t xml:space="preserve"> </w:t>
      </w:r>
    </w:p>
    <w:p w:rsidR="00813124" w:rsidRPr="00211F7A" w:rsidRDefault="00813124" w:rsidP="00813124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t>в 201</w:t>
      </w:r>
      <w:r w:rsidRPr="002D4219">
        <w:rPr>
          <w:b/>
          <w:sz w:val="36"/>
          <w:szCs w:val="36"/>
        </w:rPr>
        <w:t>5</w:t>
      </w:r>
      <w:r w:rsidRPr="00211F7A">
        <w:rPr>
          <w:b/>
          <w:sz w:val="36"/>
          <w:szCs w:val="36"/>
        </w:rPr>
        <w:t>-201</w:t>
      </w:r>
      <w:r w:rsidRPr="002D4219">
        <w:rPr>
          <w:b/>
          <w:sz w:val="36"/>
          <w:szCs w:val="36"/>
        </w:rPr>
        <w:t>6</w:t>
      </w:r>
      <w:r w:rsidRPr="00211F7A">
        <w:rPr>
          <w:b/>
          <w:sz w:val="36"/>
          <w:szCs w:val="36"/>
        </w:rPr>
        <w:t xml:space="preserve"> учебном году</w:t>
      </w:r>
    </w:p>
    <w:p w:rsidR="00813124" w:rsidRDefault="00813124" w:rsidP="00813124">
      <w:r>
        <w:rPr>
          <w:noProof/>
        </w:rPr>
        <w:drawing>
          <wp:inline distT="0" distB="0" distL="0" distR="0">
            <wp:extent cx="9696450" cy="5982789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3124" w:rsidRDefault="00813124" w:rsidP="00813124">
      <w:pPr>
        <w:jc w:val="center"/>
        <w:rPr>
          <w:b/>
          <w:sz w:val="36"/>
          <w:szCs w:val="36"/>
          <w:lang w:val="en-US"/>
        </w:rPr>
      </w:pPr>
    </w:p>
    <w:p w:rsidR="00813124" w:rsidRDefault="00813124" w:rsidP="00813124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t xml:space="preserve">Рейтинг участия классных руководителей </w:t>
      </w:r>
      <w:r w:rsidRPr="00806EB0">
        <w:rPr>
          <w:b/>
          <w:color w:val="008000"/>
          <w:sz w:val="36"/>
          <w:szCs w:val="36"/>
          <w:u w:val="single"/>
        </w:rPr>
        <w:t>в краевых мероприятиях</w:t>
      </w:r>
      <w:r w:rsidRPr="00211F7A">
        <w:rPr>
          <w:b/>
          <w:sz w:val="36"/>
          <w:szCs w:val="36"/>
        </w:rPr>
        <w:t xml:space="preserve"> </w:t>
      </w:r>
    </w:p>
    <w:p w:rsidR="00813124" w:rsidRPr="00211F7A" w:rsidRDefault="00813124" w:rsidP="00813124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t>в 201</w:t>
      </w:r>
      <w:r>
        <w:rPr>
          <w:b/>
          <w:sz w:val="36"/>
          <w:szCs w:val="36"/>
          <w:lang w:val="en-US"/>
        </w:rPr>
        <w:t>5</w:t>
      </w:r>
      <w:r w:rsidRPr="00211F7A">
        <w:rPr>
          <w:b/>
          <w:sz w:val="36"/>
          <w:szCs w:val="36"/>
        </w:rPr>
        <w:t>-201</w:t>
      </w:r>
      <w:r>
        <w:rPr>
          <w:b/>
          <w:sz w:val="36"/>
          <w:szCs w:val="36"/>
          <w:lang w:val="en-US"/>
        </w:rPr>
        <w:t xml:space="preserve">6 </w:t>
      </w:r>
      <w:r w:rsidRPr="00211F7A">
        <w:rPr>
          <w:b/>
          <w:sz w:val="36"/>
          <w:szCs w:val="36"/>
        </w:rPr>
        <w:t>учебном году</w:t>
      </w:r>
    </w:p>
    <w:p w:rsidR="00813124" w:rsidRDefault="00813124" w:rsidP="00813124">
      <w:pPr>
        <w:jc w:val="center"/>
      </w:pPr>
      <w:r>
        <w:rPr>
          <w:noProof/>
        </w:rPr>
        <w:drawing>
          <wp:inline distT="0" distB="0" distL="0" distR="0">
            <wp:extent cx="9677400" cy="52673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3124" w:rsidRDefault="00813124" w:rsidP="00813124"/>
    <w:p w:rsidR="00813124" w:rsidRDefault="00813124" w:rsidP="00813124">
      <w:pPr>
        <w:jc w:val="center"/>
        <w:rPr>
          <w:b/>
          <w:sz w:val="36"/>
          <w:szCs w:val="36"/>
        </w:rPr>
      </w:pPr>
    </w:p>
    <w:p w:rsidR="00813124" w:rsidRDefault="00813124" w:rsidP="00813124">
      <w:pPr>
        <w:jc w:val="center"/>
        <w:rPr>
          <w:b/>
          <w:sz w:val="36"/>
          <w:szCs w:val="36"/>
        </w:rPr>
      </w:pPr>
      <w:r w:rsidRPr="00211F7A">
        <w:rPr>
          <w:b/>
          <w:sz w:val="36"/>
          <w:szCs w:val="36"/>
        </w:rPr>
        <w:lastRenderedPageBreak/>
        <w:t xml:space="preserve">Рейтинг участия классных руководителей </w:t>
      </w:r>
      <w:r w:rsidRPr="00806EB0">
        <w:rPr>
          <w:b/>
          <w:color w:val="FF0000"/>
          <w:sz w:val="36"/>
          <w:szCs w:val="36"/>
          <w:u w:val="single"/>
        </w:rPr>
        <w:t>во всероссийских мероприятиях</w:t>
      </w:r>
      <w:r w:rsidRPr="00211F7A">
        <w:rPr>
          <w:b/>
          <w:sz w:val="36"/>
          <w:szCs w:val="36"/>
        </w:rPr>
        <w:t xml:space="preserve"> </w:t>
      </w:r>
    </w:p>
    <w:p w:rsidR="00813124" w:rsidRPr="00211F7A" w:rsidRDefault="00813124" w:rsidP="00813124">
      <w:pPr>
        <w:jc w:val="center"/>
      </w:pPr>
      <w:r w:rsidRPr="00211F7A">
        <w:rPr>
          <w:b/>
          <w:sz w:val="36"/>
          <w:szCs w:val="36"/>
        </w:rPr>
        <w:t>в 201</w:t>
      </w:r>
      <w:r w:rsidRPr="00813124">
        <w:rPr>
          <w:b/>
          <w:sz w:val="36"/>
          <w:szCs w:val="36"/>
        </w:rPr>
        <w:t>5</w:t>
      </w:r>
      <w:r w:rsidRPr="00211F7A">
        <w:rPr>
          <w:b/>
          <w:sz w:val="36"/>
          <w:szCs w:val="36"/>
        </w:rPr>
        <w:t>-201</w:t>
      </w:r>
      <w:r w:rsidRPr="00813124">
        <w:rPr>
          <w:b/>
          <w:sz w:val="36"/>
          <w:szCs w:val="36"/>
        </w:rPr>
        <w:t>6</w:t>
      </w:r>
      <w:r w:rsidRPr="00211F7A">
        <w:rPr>
          <w:b/>
          <w:sz w:val="36"/>
          <w:szCs w:val="36"/>
        </w:rPr>
        <w:t xml:space="preserve"> учебном </w:t>
      </w:r>
      <w:r>
        <w:rPr>
          <w:noProof/>
        </w:rPr>
        <w:drawing>
          <wp:inline distT="0" distB="0" distL="0" distR="0">
            <wp:extent cx="9515475" cy="5656217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3124" w:rsidRDefault="00813124" w:rsidP="00D226D7">
      <w:pPr>
        <w:pStyle w:val="a8"/>
        <w:rPr>
          <w:sz w:val="24"/>
        </w:rPr>
      </w:pPr>
    </w:p>
    <w:p w:rsidR="00813124" w:rsidRDefault="00813124">
      <w:pPr>
        <w:spacing w:after="160" w:line="259" w:lineRule="auto"/>
      </w:pPr>
      <w:r>
        <w:br w:type="page"/>
      </w:r>
    </w:p>
    <w:p w:rsidR="00813124" w:rsidRPr="0072167D" w:rsidRDefault="00813124" w:rsidP="00813124">
      <w:pPr>
        <w:jc w:val="center"/>
        <w:rPr>
          <w:sz w:val="28"/>
          <w:szCs w:val="28"/>
        </w:rPr>
      </w:pPr>
      <w:r w:rsidRPr="0072167D">
        <w:rPr>
          <w:sz w:val="28"/>
          <w:szCs w:val="28"/>
        </w:rPr>
        <w:lastRenderedPageBreak/>
        <w:t>Мониторинг эффективности образовательной деятельности в методическом объединении классных руководителей</w:t>
      </w:r>
    </w:p>
    <w:p w:rsidR="00813124" w:rsidRPr="00593A97" w:rsidRDefault="00813124" w:rsidP="00813124">
      <w:pPr>
        <w:jc w:val="center"/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654"/>
        <w:gridCol w:w="1606"/>
        <w:gridCol w:w="1843"/>
        <w:gridCol w:w="1796"/>
        <w:gridCol w:w="1606"/>
        <w:gridCol w:w="1842"/>
        <w:gridCol w:w="932"/>
      </w:tblGrid>
      <w:tr w:rsidR="00813124" w:rsidRPr="00D278F0" w:rsidTr="00FC68DA">
        <w:trPr>
          <w:cantSplit/>
          <w:trHeight w:val="1134"/>
        </w:trPr>
        <w:tc>
          <w:tcPr>
            <w:tcW w:w="2689" w:type="dxa"/>
          </w:tcPr>
          <w:p w:rsidR="00813124" w:rsidRPr="00D278F0" w:rsidRDefault="00813124" w:rsidP="00FC68DA">
            <w:r w:rsidRPr="00D278F0">
              <w:t>ФИО</w:t>
            </w:r>
          </w:p>
        </w:tc>
        <w:tc>
          <w:tcPr>
            <w:tcW w:w="1654" w:type="dxa"/>
          </w:tcPr>
          <w:p w:rsidR="00813124" w:rsidRPr="00D278F0" w:rsidRDefault="00813124" w:rsidP="00FC68DA">
            <w:r w:rsidRPr="00D278F0">
              <w:t xml:space="preserve">Детские </w:t>
            </w:r>
            <w:r w:rsidRPr="00010A1B">
              <w:rPr>
                <w:b/>
              </w:rPr>
              <w:t xml:space="preserve">сетевые </w:t>
            </w:r>
            <w:r w:rsidRPr="00D278F0">
              <w:t>мероприятия, кол-во участий</w:t>
            </w:r>
          </w:p>
        </w:tc>
        <w:tc>
          <w:tcPr>
            <w:tcW w:w="1606" w:type="dxa"/>
          </w:tcPr>
          <w:p w:rsidR="00813124" w:rsidRPr="00D278F0" w:rsidRDefault="00813124" w:rsidP="00FC68DA">
            <w:r w:rsidRPr="00D278F0">
              <w:t xml:space="preserve">Детские </w:t>
            </w:r>
            <w:r w:rsidRPr="00010A1B">
              <w:rPr>
                <w:b/>
              </w:rPr>
              <w:t xml:space="preserve">очные </w:t>
            </w:r>
            <w:r w:rsidRPr="00D278F0">
              <w:t>мероприятия, кол-во участий</w:t>
            </w:r>
          </w:p>
        </w:tc>
        <w:tc>
          <w:tcPr>
            <w:tcW w:w="1843" w:type="dxa"/>
          </w:tcPr>
          <w:p w:rsidR="00813124" w:rsidRPr="00D278F0" w:rsidRDefault="00813124" w:rsidP="00FC68DA">
            <w:r w:rsidRPr="00D278F0">
              <w:t>Методическая деятельность, эффективность</w:t>
            </w:r>
          </w:p>
        </w:tc>
        <w:tc>
          <w:tcPr>
            <w:tcW w:w="1796" w:type="dxa"/>
          </w:tcPr>
          <w:p w:rsidR="00813124" w:rsidRPr="00D278F0" w:rsidRDefault="00813124" w:rsidP="00FC68DA">
            <w:r w:rsidRPr="00D278F0">
              <w:t>Учительские сетевые мероприятия, кол-во участий</w:t>
            </w:r>
          </w:p>
        </w:tc>
        <w:tc>
          <w:tcPr>
            <w:tcW w:w="1606" w:type="dxa"/>
          </w:tcPr>
          <w:p w:rsidR="00813124" w:rsidRPr="00D278F0" w:rsidRDefault="00813124" w:rsidP="00FC68DA">
            <w:r w:rsidRPr="00D278F0">
              <w:t>Учительские очные мероприятия, кол-во участий</w:t>
            </w:r>
          </w:p>
        </w:tc>
        <w:tc>
          <w:tcPr>
            <w:tcW w:w="1842" w:type="dxa"/>
          </w:tcPr>
          <w:p w:rsidR="00813124" w:rsidRPr="00D278F0" w:rsidRDefault="00813124" w:rsidP="00FC68DA">
            <w:r w:rsidRPr="00D278F0">
              <w:t>Организация социализации учащихся, эффективность</w:t>
            </w:r>
          </w:p>
        </w:tc>
        <w:tc>
          <w:tcPr>
            <w:tcW w:w="932" w:type="dxa"/>
            <w:textDirection w:val="btLr"/>
          </w:tcPr>
          <w:p w:rsidR="00813124" w:rsidRPr="00D278F0" w:rsidRDefault="00813124" w:rsidP="00FC68DA">
            <w:pPr>
              <w:ind w:left="113" w:right="113"/>
            </w:pPr>
            <w:r w:rsidRPr="00D278F0">
              <w:t>Сумма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010A1B" w:rsidRDefault="00813124" w:rsidP="00FC68DA">
            <w:r>
              <w:rPr>
                <w:lang w:val="en-US"/>
              </w:rPr>
              <w:t>1</w:t>
            </w:r>
            <w:r>
              <w:t>. Храмцова Г.Г.</w:t>
            </w:r>
          </w:p>
        </w:tc>
        <w:tc>
          <w:tcPr>
            <w:tcW w:w="1654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</w:tcPr>
          <w:p w:rsidR="00813124" w:rsidRPr="00D278F0" w:rsidRDefault="00813124" w:rsidP="00FC68DA">
            <w:pPr>
              <w:jc w:val="center"/>
            </w:pP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7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2. Савченко Н.Г.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10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3. Кашканова Л.З.</w:t>
            </w:r>
          </w:p>
        </w:tc>
        <w:tc>
          <w:tcPr>
            <w:tcW w:w="1654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5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4. Юхтанова Е.А.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10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5. Ерастова Н.В.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12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6. Ерилова В.В.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10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7. Тютимова И.А.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842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7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8. Карлова М.А.</w:t>
            </w:r>
          </w:p>
        </w:tc>
        <w:tc>
          <w:tcPr>
            <w:tcW w:w="1654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7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9. Андрусенко В.В.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8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10. Попкова Н.Б.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9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11. Пятройтите И.Г.</w:t>
            </w:r>
          </w:p>
        </w:tc>
        <w:tc>
          <w:tcPr>
            <w:tcW w:w="1654" w:type="dxa"/>
            <w:shd w:val="clear" w:color="auto" w:fill="FFFF00"/>
          </w:tcPr>
          <w:p w:rsidR="00813124" w:rsidRPr="00874835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10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12. Малышева Е.А.</w:t>
            </w:r>
          </w:p>
        </w:tc>
        <w:tc>
          <w:tcPr>
            <w:tcW w:w="1654" w:type="dxa"/>
            <w:shd w:val="clear" w:color="auto" w:fill="FFFF00"/>
          </w:tcPr>
          <w:p w:rsidR="00813124" w:rsidRPr="00874835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10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13. Безгин С.В.</w:t>
            </w:r>
          </w:p>
        </w:tc>
        <w:tc>
          <w:tcPr>
            <w:tcW w:w="1654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8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Pr="00D278F0" w:rsidRDefault="00813124" w:rsidP="00FC68DA">
            <w:r>
              <w:t>14. Щербина О.С.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79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9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Default="00813124" w:rsidP="00FC68DA">
            <w:r>
              <w:t>15. Лунёва Е.А.</w:t>
            </w:r>
          </w:p>
        </w:tc>
        <w:tc>
          <w:tcPr>
            <w:tcW w:w="1654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7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Default="00813124" w:rsidP="00FC68DA">
            <w:r>
              <w:t>16. Половинкина Е.А.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12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Default="00813124" w:rsidP="00FC68DA">
            <w:r>
              <w:t>17. Чепрасов М.В.</w:t>
            </w:r>
          </w:p>
        </w:tc>
        <w:tc>
          <w:tcPr>
            <w:tcW w:w="1654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606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7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Default="00813124" w:rsidP="00FC68DA">
            <w:r>
              <w:t>18. Пузанова Е.А.</w:t>
            </w:r>
          </w:p>
        </w:tc>
        <w:tc>
          <w:tcPr>
            <w:tcW w:w="1654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8</w:t>
            </w:r>
          </w:p>
        </w:tc>
      </w:tr>
      <w:tr w:rsidR="00813124" w:rsidRPr="00D278F0" w:rsidTr="00FC68DA">
        <w:tc>
          <w:tcPr>
            <w:tcW w:w="2689" w:type="dxa"/>
          </w:tcPr>
          <w:p w:rsidR="00813124" w:rsidRDefault="00813124" w:rsidP="00FC68DA">
            <w:r>
              <w:t>19. Шустова Д.Г.</w:t>
            </w:r>
          </w:p>
        </w:tc>
        <w:tc>
          <w:tcPr>
            <w:tcW w:w="1654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10</w:t>
            </w:r>
          </w:p>
        </w:tc>
      </w:tr>
      <w:tr w:rsidR="00813124" w:rsidRPr="00D278F0" w:rsidTr="00FC68DA">
        <w:trPr>
          <w:trHeight w:val="201"/>
        </w:trPr>
        <w:tc>
          <w:tcPr>
            <w:tcW w:w="2689" w:type="dxa"/>
          </w:tcPr>
          <w:p w:rsidR="00813124" w:rsidRDefault="00813124" w:rsidP="00FC68DA">
            <w:r>
              <w:t>20. Изотина Е.А.</w:t>
            </w:r>
          </w:p>
        </w:tc>
        <w:tc>
          <w:tcPr>
            <w:tcW w:w="1654" w:type="dxa"/>
            <w:shd w:val="clear" w:color="auto" w:fill="FF0000"/>
          </w:tcPr>
          <w:p w:rsidR="00813124" w:rsidRPr="00D278F0" w:rsidRDefault="00813124" w:rsidP="00FC68DA">
            <w:pPr>
              <w:jc w:val="center"/>
            </w:pPr>
            <w:r>
              <w:t>низкий</w:t>
            </w:r>
          </w:p>
        </w:tc>
        <w:tc>
          <w:tcPr>
            <w:tcW w:w="160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843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796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1606" w:type="dxa"/>
            <w:shd w:val="clear" w:color="auto" w:fill="FFFF00"/>
          </w:tcPr>
          <w:p w:rsidR="00813124" w:rsidRPr="00D278F0" w:rsidRDefault="00813124" w:rsidP="00FC68DA">
            <w:pPr>
              <w:jc w:val="center"/>
            </w:pPr>
            <w:r>
              <w:t>средний</w:t>
            </w:r>
          </w:p>
        </w:tc>
        <w:tc>
          <w:tcPr>
            <w:tcW w:w="1842" w:type="dxa"/>
            <w:shd w:val="clear" w:color="auto" w:fill="008000"/>
          </w:tcPr>
          <w:p w:rsidR="00813124" w:rsidRPr="00D278F0" w:rsidRDefault="00813124" w:rsidP="00FC68DA">
            <w:pPr>
              <w:jc w:val="center"/>
            </w:pPr>
            <w:r>
              <w:t>высокий</w:t>
            </w:r>
          </w:p>
        </w:tc>
        <w:tc>
          <w:tcPr>
            <w:tcW w:w="932" w:type="dxa"/>
          </w:tcPr>
          <w:p w:rsidR="00813124" w:rsidRPr="00D278F0" w:rsidRDefault="00813124" w:rsidP="00FC68DA">
            <w:pPr>
              <w:jc w:val="center"/>
            </w:pPr>
            <w:r>
              <w:t>9</w:t>
            </w:r>
          </w:p>
        </w:tc>
      </w:tr>
    </w:tbl>
    <w:p w:rsidR="00813124" w:rsidRDefault="00813124" w:rsidP="00813124"/>
    <w:p w:rsidR="00813124" w:rsidRDefault="00813124" w:rsidP="00813124">
      <w:pPr>
        <w:rPr>
          <w:b/>
          <w:lang w:val="en-US"/>
        </w:rPr>
      </w:pPr>
      <w:r w:rsidRPr="0082792D">
        <w:rPr>
          <w:b/>
        </w:rPr>
        <w:t>Что и как проставляем:</w:t>
      </w:r>
    </w:p>
    <w:p w:rsidR="00813124" w:rsidRDefault="00813124" w:rsidP="00813124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10795" r="9525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AD1B" id="Rectangle 3" o:spid="_x0000_s1026" style="position:absolute;margin-left:9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wNHQ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" fillcolor="red"/>
            </w:pict>
          </mc:Fallback>
        </mc:AlternateContent>
      </w:r>
      <w:r w:rsidRPr="00AB648E">
        <w:t xml:space="preserve">          </w:t>
      </w:r>
      <w:r>
        <w:t>Низкий уровень участий/эффективности – 0 баллов,</w:t>
      </w:r>
    </w:p>
    <w:p w:rsidR="00813124" w:rsidRDefault="00813124" w:rsidP="00813124">
      <w:r>
        <w:t xml:space="preserve"> </w:t>
      </w:r>
    </w:p>
    <w:p w:rsidR="00813124" w:rsidRDefault="00813124" w:rsidP="00813124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1430" r="952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F091" id="Rectangle 4" o:spid="_x0000_s1026" style="position:absolute;margin-left:9pt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" fillcolor="yellow"/>
            </w:pict>
          </mc:Fallback>
        </mc:AlternateContent>
      </w:r>
      <w:r w:rsidRPr="00AB648E">
        <w:t xml:space="preserve">          </w:t>
      </w:r>
      <w:r>
        <w:t xml:space="preserve">Средний уровень – 1 балл, </w:t>
      </w:r>
    </w:p>
    <w:p w:rsidR="00813124" w:rsidRDefault="00813124" w:rsidP="00813124"/>
    <w:p w:rsidR="00813124" w:rsidRDefault="00813124" w:rsidP="00813124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2065" r="952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71CD" id="Rectangle 5" o:spid="_x0000_s1026" style="position:absolute;margin-left:9pt;margin-top:4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" fillcolor="green"/>
            </w:pict>
          </mc:Fallback>
        </mc:AlternateContent>
      </w:r>
      <w:r>
        <w:t xml:space="preserve">          Высокий уровень – 2 балла</w:t>
      </w:r>
    </w:p>
    <w:p w:rsidR="00813124" w:rsidRDefault="00813124" w:rsidP="00813124"/>
    <w:p w:rsidR="00813124" w:rsidRPr="0082792D" w:rsidRDefault="00813124" w:rsidP="00813124">
      <w:pPr>
        <w:rPr>
          <w:b/>
        </w:rPr>
      </w:pPr>
      <w:r w:rsidRPr="0082792D">
        <w:rPr>
          <w:b/>
        </w:rPr>
        <w:t>Как определить уровень:</w:t>
      </w:r>
    </w:p>
    <w:p w:rsidR="00813124" w:rsidRDefault="00813124" w:rsidP="00813124">
      <w:r>
        <w:lastRenderedPageBreak/>
        <w:t xml:space="preserve">Если критерий измеряется </w:t>
      </w:r>
      <w:r w:rsidRPr="0082792D">
        <w:rPr>
          <w:b/>
          <w:i/>
        </w:rPr>
        <w:t>количеством участий</w:t>
      </w:r>
      <w:r w:rsidRPr="00593A97">
        <w:t>: низкий уровень – нет деятельности, средний уровень 1-2 участия, высокий уровень – 3 и более участий</w:t>
      </w:r>
    </w:p>
    <w:p w:rsidR="00813124" w:rsidRDefault="00813124" w:rsidP="00813124">
      <w:r>
        <w:t xml:space="preserve">Если критерий измеряется </w:t>
      </w:r>
      <w:r w:rsidRPr="0082792D">
        <w:rPr>
          <w:b/>
          <w:i/>
        </w:rPr>
        <w:t>эффективностью</w:t>
      </w:r>
      <w:r>
        <w:t xml:space="preserve">: </w:t>
      </w:r>
    </w:p>
    <w:p w:rsidR="00813124" w:rsidRDefault="00813124" w:rsidP="00813124">
      <w:r>
        <w:t xml:space="preserve">низкая – значительные замечания к методическому уровню, срокам/качеству/полноте оформления документации, неполное выполнение плановых мероприятий, </w:t>
      </w:r>
    </w:p>
    <w:p w:rsidR="00813124" w:rsidRDefault="00813124" w:rsidP="00813124">
      <w:r>
        <w:t xml:space="preserve">средняя – деятельность проходит на должном методическом уровне, в целом соответствует требованиям/плану, </w:t>
      </w:r>
    </w:p>
    <w:p w:rsidR="00813124" w:rsidRDefault="00813124" w:rsidP="00813124">
      <w:r>
        <w:t>высокий - деятельность проходит на высоком методическом уровне, соответствует требованиям/плану, проводятся мероприятия сверх плана</w:t>
      </w:r>
    </w:p>
    <w:p w:rsidR="00813124" w:rsidRPr="00593A97" w:rsidRDefault="00813124" w:rsidP="00813124"/>
    <w:p w:rsidR="00813124" w:rsidRPr="00813346" w:rsidRDefault="00813124" w:rsidP="00813124">
      <w:pPr>
        <w:rPr>
          <w:b/>
          <w:sz w:val="20"/>
          <w:szCs w:val="20"/>
        </w:rPr>
      </w:pPr>
      <w:r w:rsidRPr="00813346">
        <w:rPr>
          <w:b/>
          <w:sz w:val="20"/>
          <w:szCs w:val="20"/>
        </w:rPr>
        <w:t>Пояснения к критериям:</w:t>
      </w:r>
    </w:p>
    <w:p w:rsidR="00813124" w:rsidRPr="00813346" w:rsidRDefault="00813124" w:rsidP="00813124">
      <w:pPr>
        <w:rPr>
          <w:sz w:val="20"/>
          <w:szCs w:val="20"/>
        </w:rPr>
      </w:pPr>
      <w:r w:rsidRPr="00813346">
        <w:rPr>
          <w:sz w:val="20"/>
          <w:szCs w:val="20"/>
        </w:rPr>
        <w:t>Детские сетевые/очные мероприятия - конкурсы, олимпиады, фестивали и т.п. независимо от уровня; участие подразумевает руководство или значительный вклад в организацию мероприятия</w:t>
      </w:r>
    </w:p>
    <w:p w:rsidR="00813124" w:rsidRPr="00813346" w:rsidRDefault="00813124" w:rsidP="00813124">
      <w:pPr>
        <w:rPr>
          <w:sz w:val="20"/>
          <w:szCs w:val="20"/>
        </w:rPr>
      </w:pPr>
      <w:r w:rsidRPr="00813346">
        <w:rPr>
          <w:sz w:val="20"/>
          <w:szCs w:val="20"/>
        </w:rPr>
        <w:t>Методическая деятельность - доклады на МО, самообразование, открытые уроки, предметные недели</w:t>
      </w:r>
    </w:p>
    <w:p w:rsidR="00813124" w:rsidRPr="00813346" w:rsidRDefault="00813124" w:rsidP="00813124">
      <w:pPr>
        <w:rPr>
          <w:sz w:val="20"/>
          <w:szCs w:val="20"/>
        </w:rPr>
      </w:pPr>
      <w:r w:rsidRPr="00813346">
        <w:rPr>
          <w:sz w:val="20"/>
          <w:szCs w:val="20"/>
        </w:rPr>
        <w:t>Учительские сетевые мероприятия - конкурсы, вебинары, конференции, публикации разработок независимо от уровня</w:t>
      </w:r>
    </w:p>
    <w:p w:rsidR="00813124" w:rsidRPr="00813346" w:rsidRDefault="00813124" w:rsidP="00813124">
      <w:pPr>
        <w:rPr>
          <w:sz w:val="20"/>
          <w:szCs w:val="20"/>
        </w:rPr>
      </w:pPr>
      <w:r w:rsidRPr="00813346">
        <w:rPr>
          <w:sz w:val="20"/>
          <w:szCs w:val="20"/>
        </w:rPr>
        <w:t>Учительские очные мероприятия - конкурсы, семинары, конференции независимо от уровня; учитывается только активное участие – доклад, выступление и т.п.</w:t>
      </w:r>
    </w:p>
    <w:p w:rsidR="00813124" w:rsidRPr="00813346" w:rsidRDefault="00813124" w:rsidP="00813124">
      <w:pPr>
        <w:rPr>
          <w:sz w:val="20"/>
          <w:szCs w:val="20"/>
        </w:rPr>
      </w:pPr>
      <w:r w:rsidRPr="00813346">
        <w:rPr>
          <w:sz w:val="20"/>
          <w:szCs w:val="20"/>
        </w:rPr>
        <w:t>Организация социализации учащихся – организация (руководство или значительный вклад в проведение мероприятия) для своего класса или иных учащихся экскурсий, воспитательных мероприятий, социальных акций</w:t>
      </w:r>
    </w:p>
    <w:p w:rsidR="00813124" w:rsidRDefault="00813124" w:rsidP="00813124">
      <w:pPr>
        <w:rPr>
          <w:sz w:val="20"/>
          <w:szCs w:val="20"/>
        </w:rPr>
      </w:pPr>
      <w:r w:rsidRPr="00813346">
        <w:rPr>
          <w:sz w:val="20"/>
          <w:szCs w:val="20"/>
        </w:rPr>
        <w:t>Организация учебной деятельности– ведение уроков, внеурочной деятельности, занятий индивидуального обучения</w:t>
      </w:r>
    </w:p>
    <w:p w:rsidR="00813124" w:rsidRPr="00813346" w:rsidRDefault="00813124" w:rsidP="00813124">
      <w:pPr>
        <w:rPr>
          <w:sz w:val="20"/>
          <w:szCs w:val="20"/>
        </w:rPr>
      </w:pPr>
    </w:p>
    <w:p w:rsidR="00813124" w:rsidRDefault="00813124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813124" w:rsidRDefault="00813124" w:rsidP="0081312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2167D">
        <w:rPr>
          <w:rFonts w:ascii="Arial" w:hAnsi="Arial" w:cs="Arial"/>
          <w:b/>
          <w:sz w:val="36"/>
          <w:szCs w:val="36"/>
        </w:rPr>
        <w:lastRenderedPageBreak/>
        <w:t xml:space="preserve">Анализ мониторинга эффективности образовательной деятельности </w:t>
      </w:r>
    </w:p>
    <w:p w:rsidR="00813124" w:rsidRPr="00932CC6" w:rsidRDefault="00813124" w:rsidP="00813124">
      <w:pPr>
        <w:jc w:val="center"/>
        <w:rPr>
          <w:rFonts w:ascii="Arial" w:hAnsi="Arial" w:cs="Arial"/>
          <w:b/>
          <w:color w:val="FF6600"/>
          <w:sz w:val="36"/>
          <w:szCs w:val="36"/>
        </w:rPr>
      </w:pPr>
      <w:r w:rsidRPr="00932CC6">
        <w:rPr>
          <w:rFonts w:ascii="Arial" w:hAnsi="Arial" w:cs="Arial"/>
          <w:b/>
          <w:color w:val="FF6600"/>
          <w:sz w:val="36"/>
          <w:szCs w:val="36"/>
        </w:rPr>
        <w:t>в МО классных руководителей</w:t>
      </w:r>
    </w:p>
    <w:p w:rsidR="00813124" w:rsidRPr="00211F7A" w:rsidRDefault="00813124" w:rsidP="008131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</w:t>
      </w:r>
      <w:r w:rsidRPr="00211F7A">
        <w:rPr>
          <w:b/>
          <w:sz w:val="36"/>
          <w:szCs w:val="36"/>
        </w:rPr>
        <w:t xml:space="preserve"> 201</w:t>
      </w:r>
      <w:r w:rsidRPr="002D4219">
        <w:rPr>
          <w:b/>
          <w:sz w:val="36"/>
          <w:szCs w:val="36"/>
        </w:rPr>
        <w:t>5</w:t>
      </w:r>
      <w:r w:rsidRPr="00211F7A">
        <w:rPr>
          <w:b/>
          <w:sz w:val="36"/>
          <w:szCs w:val="36"/>
        </w:rPr>
        <w:t>-201</w:t>
      </w:r>
      <w:r w:rsidRPr="002D4219">
        <w:rPr>
          <w:b/>
          <w:sz w:val="36"/>
          <w:szCs w:val="36"/>
        </w:rPr>
        <w:t>6</w:t>
      </w:r>
      <w:r w:rsidRPr="00211F7A">
        <w:rPr>
          <w:b/>
          <w:sz w:val="36"/>
          <w:szCs w:val="36"/>
        </w:rPr>
        <w:t xml:space="preserve"> учебн</w:t>
      </w:r>
      <w:r>
        <w:rPr>
          <w:b/>
          <w:sz w:val="36"/>
          <w:szCs w:val="36"/>
        </w:rPr>
        <w:t>ый</w:t>
      </w:r>
      <w:r w:rsidRPr="00211F7A">
        <w:rPr>
          <w:b/>
          <w:sz w:val="36"/>
          <w:szCs w:val="36"/>
        </w:rPr>
        <w:t xml:space="preserve"> год</w:t>
      </w:r>
    </w:p>
    <w:p w:rsidR="00813124" w:rsidRPr="00593A97" w:rsidRDefault="00813124" w:rsidP="00813124">
      <w:pPr>
        <w:jc w:val="center"/>
      </w:pPr>
      <w:r>
        <w:rPr>
          <w:noProof/>
        </w:rPr>
        <w:drawing>
          <wp:inline distT="0" distB="0" distL="0" distR="0">
            <wp:extent cx="9823450" cy="445452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32CC6">
        <w:rPr>
          <w:b/>
          <w:sz w:val="36"/>
          <w:szCs w:val="36"/>
        </w:rPr>
        <w:t xml:space="preserve"> </w:t>
      </w:r>
    </w:p>
    <w:p w:rsidR="00D226D7" w:rsidRPr="00D226D7" w:rsidRDefault="00D226D7" w:rsidP="00D226D7">
      <w:pPr>
        <w:pStyle w:val="a8"/>
        <w:rPr>
          <w:sz w:val="24"/>
        </w:rPr>
      </w:pPr>
    </w:p>
    <w:sectPr w:rsidR="00D226D7" w:rsidRPr="00D226D7" w:rsidSect="00813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C"/>
      </v:shape>
    </w:pict>
  </w:numPicBullet>
  <w:abstractNum w:abstractNumId="0">
    <w:nsid w:val="FFFFFF89"/>
    <w:multiLevelType w:val="singleLevel"/>
    <w:tmpl w:val="E1843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831EE"/>
    <w:multiLevelType w:val="hybridMultilevel"/>
    <w:tmpl w:val="AFBAE732"/>
    <w:lvl w:ilvl="0" w:tplc="F7D417D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5A4AA7"/>
    <w:multiLevelType w:val="hybridMultilevel"/>
    <w:tmpl w:val="6BA61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E3DCB"/>
    <w:multiLevelType w:val="multilevel"/>
    <w:tmpl w:val="9C0AB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1707F"/>
    <w:multiLevelType w:val="hybridMultilevel"/>
    <w:tmpl w:val="F878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74B0"/>
    <w:multiLevelType w:val="multilevel"/>
    <w:tmpl w:val="86C83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C5020"/>
    <w:multiLevelType w:val="hybridMultilevel"/>
    <w:tmpl w:val="599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4093"/>
    <w:multiLevelType w:val="hybridMultilevel"/>
    <w:tmpl w:val="0AB2C7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F567A"/>
    <w:multiLevelType w:val="hybridMultilevel"/>
    <w:tmpl w:val="B6E6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63E19"/>
    <w:multiLevelType w:val="hybridMultilevel"/>
    <w:tmpl w:val="61D0BCEC"/>
    <w:lvl w:ilvl="0" w:tplc="24649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C79A0"/>
    <w:multiLevelType w:val="multilevel"/>
    <w:tmpl w:val="6AA6D3C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6B38D5"/>
    <w:multiLevelType w:val="hybridMultilevel"/>
    <w:tmpl w:val="29E6D6B0"/>
    <w:lvl w:ilvl="0" w:tplc="DD4E93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B4EB6"/>
    <w:multiLevelType w:val="hybridMultilevel"/>
    <w:tmpl w:val="B1D8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3456"/>
    <w:multiLevelType w:val="hybridMultilevel"/>
    <w:tmpl w:val="0762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478E3"/>
    <w:multiLevelType w:val="hybridMultilevel"/>
    <w:tmpl w:val="F2D8E8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41675"/>
    <w:multiLevelType w:val="hybridMultilevel"/>
    <w:tmpl w:val="92B8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E32FF"/>
    <w:multiLevelType w:val="hybridMultilevel"/>
    <w:tmpl w:val="A172FEAE"/>
    <w:lvl w:ilvl="0" w:tplc="27D2E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567"/>
        </w:tabs>
        <w:ind w:left="-56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17">
    <w:nsid w:val="529A15DA"/>
    <w:multiLevelType w:val="multilevel"/>
    <w:tmpl w:val="81CCF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376E40"/>
    <w:multiLevelType w:val="hybridMultilevel"/>
    <w:tmpl w:val="DF287EA4"/>
    <w:lvl w:ilvl="0" w:tplc="B846F5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E6DD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5ED1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30D7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108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748E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4EB1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8889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BC4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68A2AFE"/>
    <w:multiLevelType w:val="hybridMultilevel"/>
    <w:tmpl w:val="2084B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354EF"/>
    <w:multiLevelType w:val="hybridMultilevel"/>
    <w:tmpl w:val="F6D867EA"/>
    <w:lvl w:ilvl="0" w:tplc="B7F24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0E2A35"/>
    <w:multiLevelType w:val="hybridMultilevel"/>
    <w:tmpl w:val="D74C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26684"/>
    <w:multiLevelType w:val="hybridMultilevel"/>
    <w:tmpl w:val="DE18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F445A"/>
    <w:multiLevelType w:val="hybridMultilevel"/>
    <w:tmpl w:val="D174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16454"/>
    <w:multiLevelType w:val="hybridMultilevel"/>
    <w:tmpl w:val="72CC70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22F6C0B"/>
    <w:multiLevelType w:val="hybridMultilevel"/>
    <w:tmpl w:val="CAB66084"/>
    <w:lvl w:ilvl="0" w:tplc="3E8E5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591F87"/>
    <w:multiLevelType w:val="hybridMultilevel"/>
    <w:tmpl w:val="452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11562"/>
    <w:multiLevelType w:val="hybridMultilevel"/>
    <w:tmpl w:val="87EA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75D66"/>
    <w:multiLevelType w:val="hybridMultilevel"/>
    <w:tmpl w:val="33C8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3B17"/>
    <w:multiLevelType w:val="hybridMultilevel"/>
    <w:tmpl w:val="F892A00A"/>
    <w:lvl w:ilvl="0" w:tplc="132E0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0A5D36"/>
    <w:multiLevelType w:val="hybridMultilevel"/>
    <w:tmpl w:val="449455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93B8E"/>
    <w:multiLevelType w:val="hybridMultilevel"/>
    <w:tmpl w:val="100E2D9C"/>
    <w:lvl w:ilvl="0" w:tplc="74E27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F1471"/>
    <w:multiLevelType w:val="hybridMultilevel"/>
    <w:tmpl w:val="F2CE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0"/>
  </w:num>
  <w:num w:numId="5">
    <w:abstractNumId w:val="11"/>
  </w:num>
  <w:num w:numId="6">
    <w:abstractNumId w:val="31"/>
  </w:num>
  <w:num w:numId="7">
    <w:abstractNumId w:val="6"/>
  </w:num>
  <w:num w:numId="8">
    <w:abstractNumId w:val="28"/>
  </w:num>
  <w:num w:numId="9">
    <w:abstractNumId w:val="29"/>
  </w:num>
  <w:num w:numId="10">
    <w:abstractNumId w:val="25"/>
  </w:num>
  <w:num w:numId="11">
    <w:abstractNumId w:val="0"/>
  </w:num>
  <w:num w:numId="12">
    <w:abstractNumId w:val="22"/>
  </w:num>
  <w:num w:numId="13">
    <w:abstractNumId w:val="27"/>
  </w:num>
  <w:num w:numId="14">
    <w:abstractNumId w:val="13"/>
  </w:num>
  <w:num w:numId="15">
    <w:abstractNumId w:val="12"/>
  </w:num>
  <w:num w:numId="16">
    <w:abstractNumId w:val="23"/>
  </w:num>
  <w:num w:numId="17">
    <w:abstractNumId w:val="32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4"/>
  </w:num>
  <w:num w:numId="22">
    <w:abstractNumId w:val="19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"/>
  </w:num>
  <w:num w:numId="28">
    <w:abstractNumId w:val="17"/>
  </w:num>
  <w:num w:numId="29">
    <w:abstractNumId w:val="16"/>
  </w:num>
  <w:num w:numId="30">
    <w:abstractNumId w:val="9"/>
  </w:num>
  <w:num w:numId="31">
    <w:abstractNumId w:val="7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94"/>
    <w:rsid w:val="00044E78"/>
    <w:rsid w:val="00045EAE"/>
    <w:rsid w:val="000547E7"/>
    <w:rsid w:val="000B1DD4"/>
    <w:rsid w:val="000B23F3"/>
    <w:rsid w:val="000B7769"/>
    <w:rsid w:val="00110873"/>
    <w:rsid w:val="00112B72"/>
    <w:rsid w:val="00145B88"/>
    <w:rsid w:val="00151FAF"/>
    <w:rsid w:val="00167AB8"/>
    <w:rsid w:val="0017443A"/>
    <w:rsid w:val="001A1189"/>
    <w:rsid w:val="001D0FEC"/>
    <w:rsid w:val="001D690E"/>
    <w:rsid w:val="001D764B"/>
    <w:rsid w:val="00225EBE"/>
    <w:rsid w:val="00255EA4"/>
    <w:rsid w:val="00272180"/>
    <w:rsid w:val="002B6B02"/>
    <w:rsid w:val="002C6C1A"/>
    <w:rsid w:val="002E0C4C"/>
    <w:rsid w:val="002E1813"/>
    <w:rsid w:val="002E37C6"/>
    <w:rsid w:val="0034778E"/>
    <w:rsid w:val="003511D0"/>
    <w:rsid w:val="00384FDA"/>
    <w:rsid w:val="003C43DE"/>
    <w:rsid w:val="003F03FA"/>
    <w:rsid w:val="00410BF9"/>
    <w:rsid w:val="00424B43"/>
    <w:rsid w:val="00487587"/>
    <w:rsid w:val="004A7EEB"/>
    <w:rsid w:val="004B3294"/>
    <w:rsid w:val="004D1DBB"/>
    <w:rsid w:val="004F2E4B"/>
    <w:rsid w:val="00500B2B"/>
    <w:rsid w:val="00523182"/>
    <w:rsid w:val="00596262"/>
    <w:rsid w:val="005A28C3"/>
    <w:rsid w:val="005B2E5A"/>
    <w:rsid w:val="005C38AE"/>
    <w:rsid w:val="00600A55"/>
    <w:rsid w:val="0061157F"/>
    <w:rsid w:val="006273CF"/>
    <w:rsid w:val="0065678B"/>
    <w:rsid w:val="006621B8"/>
    <w:rsid w:val="006A15DA"/>
    <w:rsid w:val="00701ABD"/>
    <w:rsid w:val="00706C44"/>
    <w:rsid w:val="007358D6"/>
    <w:rsid w:val="0077403B"/>
    <w:rsid w:val="0078333F"/>
    <w:rsid w:val="007C1FE5"/>
    <w:rsid w:val="007D0C8F"/>
    <w:rsid w:val="00813124"/>
    <w:rsid w:val="00814458"/>
    <w:rsid w:val="008400B7"/>
    <w:rsid w:val="00850589"/>
    <w:rsid w:val="00875A38"/>
    <w:rsid w:val="008A7B94"/>
    <w:rsid w:val="008B387D"/>
    <w:rsid w:val="008B3C80"/>
    <w:rsid w:val="008C2119"/>
    <w:rsid w:val="008C4D4B"/>
    <w:rsid w:val="008D72FA"/>
    <w:rsid w:val="008D786E"/>
    <w:rsid w:val="0092227F"/>
    <w:rsid w:val="00937ED9"/>
    <w:rsid w:val="009E7B1A"/>
    <w:rsid w:val="00A10501"/>
    <w:rsid w:val="00A3534E"/>
    <w:rsid w:val="00A708D1"/>
    <w:rsid w:val="00A77146"/>
    <w:rsid w:val="00A80102"/>
    <w:rsid w:val="00AB3AD4"/>
    <w:rsid w:val="00AF4606"/>
    <w:rsid w:val="00B63D8A"/>
    <w:rsid w:val="00B91734"/>
    <w:rsid w:val="00BD2E3C"/>
    <w:rsid w:val="00C26356"/>
    <w:rsid w:val="00C3546D"/>
    <w:rsid w:val="00C40BCC"/>
    <w:rsid w:val="00C6375F"/>
    <w:rsid w:val="00C83CAD"/>
    <w:rsid w:val="00C91AA0"/>
    <w:rsid w:val="00CD4B53"/>
    <w:rsid w:val="00CD582A"/>
    <w:rsid w:val="00CD6255"/>
    <w:rsid w:val="00D226D7"/>
    <w:rsid w:val="00D52E66"/>
    <w:rsid w:val="00D54083"/>
    <w:rsid w:val="00D7325C"/>
    <w:rsid w:val="00DD1A0F"/>
    <w:rsid w:val="00DE5093"/>
    <w:rsid w:val="00E71D64"/>
    <w:rsid w:val="00EF396B"/>
    <w:rsid w:val="00F27010"/>
    <w:rsid w:val="00FA2DF6"/>
    <w:rsid w:val="00FC34B7"/>
    <w:rsid w:val="00FC48CA"/>
    <w:rsid w:val="00FE20DD"/>
    <w:rsid w:val="00FF4EF6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FDB91C3-A934-4EB7-94D7-1E143D8A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D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A3534E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D5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5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0"/>
    <w:uiPriority w:val="34"/>
    <w:qFormat/>
    <w:rsid w:val="00CD582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E1813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 Indent"/>
    <w:basedOn w:val="a0"/>
    <w:link w:val="a9"/>
    <w:rsid w:val="00D226D7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rsid w:val="00D226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262668045501554E-2"/>
          <c:y val="3.898305084745763E-2"/>
          <c:w val="0.96277145811789033"/>
          <c:h val="0.6508474576271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16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15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22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0.5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0.5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18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24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6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7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34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19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12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13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9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Пятрайтите И.Г.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11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Изотина Е.А.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5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2190376"/>
        <c:axId val="312195864"/>
      </c:barChart>
      <c:catAx>
        <c:axId val="31219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2195864"/>
        <c:crossesAt val="0"/>
        <c:auto val="0"/>
        <c:lblAlgn val="ctr"/>
        <c:lblOffset val="100"/>
        <c:tickLblSkip val="5"/>
        <c:tickMarkSkip val="10"/>
        <c:noMultiLvlLbl val="0"/>
      </c:catAx>
      <c:valAx>
        <c:axId val="312195864"/>
        <c:scaling>
          <c:orientation val="minMax"/>
          <c:max val="35"/>
          <c:min val="0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2190376"/>
        <c:crosses val="autoZero"/>
        <c:crossBetween val="between"/>
        <c:majorUnit val="1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262668045501554E-2"/>
          <c:y val="3.898305084745763E-2"/>
          <c:w val="0.96277145811789033"/>
          <c:h val="0.6508474576271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0.2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0.2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0.2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4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0.2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8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1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4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2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Пятрайтите И.Г.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3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Изотина Е.А.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1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2187632"/>
        <c:axId val="312191944"/>
      </c:barChart>
      <c:catAx>
        <c:axId val="31218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2191944"/>
        <c:crossesAt val="0"/>
        <c:auto val="0"/>
        <c:lblAlgn val="ctr"/>
        <c:lblOffset val="100"/>
        <c:tickLblSkip val="5"/>
        <c:tickMarkSkip val="10"/>
        <c:noMultiLvlLbl val="0"/>
      </c:catAx>
      <c:valAx>
        <c:axId val="312191944"/>
        <c:scaling>
          <c:orientation val="minMax"/>
          <c:max val="11"/>
          <c:min val="0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2187632"/>
        <c:crosses val="autoZero"/>
        <c:crossBetween val="between"/>
        <c:majorUnit val="1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33298862461223E-2"/>
          <c:y val="9.7605893186003684E-2"/>
          <c:w val="0.90589451913133401"/>
          <c:h val="0.4143646408839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0.1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0.1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2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0.1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1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0.1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1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0.1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1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Пятрайтите И.Г.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1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Изотина Е.А.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0.1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2191552"/>
        <c:axId val="312186848"/>
      </c:barChart>
      <c:catAx>
        <c:axId val="31219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2186848"/>
        <c:crossesAt val="0"/>
        <c:auto val="0"/>
        <c:lblAlgn val="ctr"/>
        <c:lblOffset val="100"/>
        <c:tickLblSkip val="5"/>
        <c:tickMarkSkip val="10"/>
        <c:noMultiLvlLbl val="0"/>
      </c:catAx>
      <c:valAx>
        <c:axId val="312186848"/>
        <c:scaling>
          <c:orientation val="minMax"/>
          <c:max val="6"/>
          <c:min val="0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2191552"/>
        <c:crosses val="autoZero"/>
        <c:crossBetween val="between"/>
        <c:majorUnit val="1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65009208103130756"/>
          <c:w val="1"/>
          <c:h val="0.265193370165745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23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262668045501554E-2"/>
          <c:y val="3.898305084745763E-2"/>
          <c:w val="0.96277145811789033"/>
          <c:h val="0.6508474576271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0.1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0.1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0.1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0.1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0.1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15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0.1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1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0.1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16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Пятрайтите И.Г.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0.1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Изотина Е.А.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0.1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2192728"/>
        <c:axId val="312193512"/>
      </c:barChart>
      <c:catAx>
        <c:axId val="312192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2193512"/>
        <c:crossesAt val="0"/>
        <c:auto val="0"/>
        <c:lblAlgn val="ctr"/>
        <c:lblOffset val="100"/>
        <c:tickLblSkip val="5"/>
        <c:tickMarkSkip val="10"/>
        <c:noMultiLvlLbl val="0"/>
      </c:catAx>
      <c:valAx>
        <c:axId val="312193512"/>
        <c:scaling>
          <c:orientation val="minMax"/>
          <c:max val="20"/>
          <c:min val="0"/>
        </c:scaling>
        <c:delete val="0"/>
        <c:axPos val="l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2192728"/>
        <c:crosses val="autoZero"/>
        <c:crossBetween val="between"/>
        <c:majorUnit val="1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126163391933813E-2"/>
          <c:y val="4.3763676148796497E-2"/>
          <c:w val="0.96690796277145807"/>
          <c:h val="0.555798687089715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Храмцова Г.Г.</c:v>
                </c:pt>
              </c:strCache>
            </c:strRef>
          </c:tx>
          <c:spPr>
            <a:solidFill>
              <a:srgbClr val="9999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Sheet1!$B$2:$V$2</c:f>
              <c:numCache>
                <c:formatCode>General</c:formatCode>
                <c:ptCount val="2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Савченко Н.Г.</c:v>
                </c:pt>
              </c:strCache>
            </c:strRef>
          </c:tx>
          <c:spPr>
            <a:solidFill>
              <a:srgbClr val="993366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Sheet1!$B$3:$V$3</c:f>
              <c:numCache>
                <c:formatCode>General</c:formatCode>
                <c:ptCount val="21"/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Кашканова Л.З.</c:v>
                </c:pt>
              </c:strCache>
            </c:strRef>
          </c:tx>
          <c:spPr>
            <a:solidFill>
              <a:srgbClr val="FFFFCC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Sheet1!$B$4:$V$4</c:f>
              <c:numCache>
                <c:formatCode>General</c:formatCode>
                <c:ptCount val="21"/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Юхтанова Е.А.</c:v>
                </c:pt>
              </c:strCache>
            </c:strRef>
          </c:tx>
          <c:spPr>
            <a:solidFill>
              <a:srgbClr val="CCFF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Sheet1!$B$5:$V$5</c:f>
              <c:numCache>
                <c:formatCode>General</c:formatCode>
                <c:ptCount val="21"/>
                <c:pt idx="3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Ерастова Н.В.</c:v>
                </c:pt>
              </c:strCache>
            </c:strRef>
          </c:tx>
          <c:spPr>
            <a:solidFill>
              <a:srgbClr val="660066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Sheet1!$B$6:$V$6</c:f>
              <c:numCache>
                <c:formatCode>General</c:formatCode>
                <c:ptCount val="21"/>
                <c:pt idx="4">
                  <c:v>12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Ерилова В.В.</c:v>
                </c:pt>
              </c:strCache>
            </c:strRef>
          </c:tx>
          <c:spPr>
            <a:solidFill>
              <a:srgbClr val="FF8080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Sheet1!$B$7:$V$7</c:f>
              <c:numCache>
                <c:formatCode>General</c:formatCode>
                <c:ptCount val="21"/>
                <c:pt idx="5">
                  <c:v>10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Тютимова И.А.</c:v>
                </c:pt>
              </c:strCache>
            </c:strRef>
          </c:tx>
          <c:spPr>
            <a:solidFill>
              <a:srgbClr val="0066CC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Sheet1!$B$8:$V$8</c:f>
              <c:numCache>
                <c:formatCode>General</c:formatCode>
                <c:ptCount val="21"/>
                <c:pt idx="6">
                  <c:v>7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Карлова М.А.</c:v>
                </c:pt>
              </c:strCache>
            </c:strRef>
          </c:tx>
          <c:spPr>
            <a:solidFill>
              <a:srgbClr val="CCCC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Sheet1!$B$9:$V$9</c:f>
              <c:numCache>
                <c:formatCode>General</c:formatCode>
                <c:ptCount val="21"/>
                <c:pt idx="7">
                  <c:v>7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Андрусенко В.В.</c:v>
                </c:pt>
              </c:strCache>
            </c:strRef>
          </c:tx>
          <c:spPr>
            <a:solidFill>
              <a:srgbClr val="000080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Sheet1!$B$10:$V$10</c:f>
              <c:numCache>
                <c:formatCode>General</c:formatCode>
                <c:ptCount val="21"/>
                <c:pt idx="8">
                  <c:v>8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Попкова Н.Б.</c:v>
                </c:pt>
              </c:strCache>
            </c:strRef>
          </c:tx>
          <c:spPr>
            <a:solidFill>
              <a:srgbClr val="FF00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Sheet1!$B$11:$V$11</c:f>
              <c:numCache>
                <c:formatCode>General</c:formatCode>
                <c:ptCount val="21"/>
                <c:pt idx="9">
                  <c:v>9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Пятрайтите И.Г.</c:v>
                </c:pt>
              </c:strCache>
            </c:strRef>
          </c:tx>
          <c:spPr>
            <a:solidFill>
              <a:srgbClr val="FFFF00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Sheet1!$B$12:$V$12</c:f>
              <c:numCache>
                <c:formatCode>General</c:formatCode>
                <c:ptCount val="21"/>
                <c:pt idx="10">
                  <c:v>10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Малышева Е.А.</c:v>
                </c:pt>
              </c:strCache>
            </c:strRef>
          </c:tx>
          <c:spPr>
            <a:solidFill>
              <a:srgbClr val="00FF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Sheet1!$B$13:$V$13</c:f>
              <c:numCache>
                <c:formatCode>General</c:formatCode>
                <c:ptCount val="21"/>
                <c:pt idx="11">
                  <c:v>10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Безгин С.В.</c:v>
                </c:pt>
              </c:strCache>
            </c:strRef>
          </c:tx>
          <c:spPr>
            <a:solidFill>
              <a:srgbClr val="800080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Sheet1!$B$14:$V$14</c:f>
              <c:numCache>
                <c:formatCode>General</c:formatCode>
                <c:ptCount val="21"/>
                <c:pt idx="12">
                  <c:v>8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Щербина О.С.</c:v>
                </c:pt>
              </c:strCache>
            </c:strRef>
          </c:tx>
          <c:spPr>
            <a:solidFill>
              <a:srgbClr val="800000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Sheet1!$B$15:$V$15</c:f>
              <c:numCache>
                <c:formatCode>General</c:formatCode>
                <c:ptCount val="21"/>
                <c:pt idx="13">
                  <c:v>9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Лунёва Е.А.</c:v>
                </c:pt>
              </c:strCache>
            </c:strRef>
          </c:tx>
          <c:spPr>
            <a:solidFill>
              <a:srgbClr val="008080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Sheet1!$B$16:$V$16</c:f>
              <c:numCache>
                <c:formatCode>General</c:formatCode>
                <c:ptCount val="21"/>
                <c:pt idx="14">
                  <c:v>7</c:v>
                </c:pt>
              </c:numCache>
            </c:numRef>
          </c:val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Половинкина Е.А.</c:v>
                </c:pt>
              </c:strCache>
            </c:strRef>
          </c:tx>
          <c:spPr>
            <a:solidFill>
              <a:srgbClr val="0000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Sheet1!$B$17:$V$17</c:f>
              <c:numCache>
                <c:formatCode>General</c:formatCode>
                <c:ptCount val="21"/>
                <c:pt idx="15">
                  <c:v>12</c:v>
                </c:pt>
              </c:numCache>
            </c:numRef>
          </c:val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Чепрасов М.В.</c:v>
                </c:pt>
              </c:strCache>
            </c:strRef>
          </c:tx>
          <c:spPr>
            <a:solidFill>
              <a:srgbClr val="00CC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Sheet1!$B$18:$V$18</c:f>
              <c:numCache>
                <c:formatCode>General</c:formatCode>
                <c:ptCount val="21"/>
                <c:pt idx="16">
                  <c:v>7</c:v>
                </c:pt>
              </c:numCache>
            </c:numRef>
          </c:val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Пузанова Е.А.</c:v>
                </c:pt>
              </c:strCache>
            </c:strRef>
          </c:tx>
          <c:spPr>
            <a:solidFill>
              <a:srgbClr val="CCFFFF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Sheet1!$B$19:$V$19</c:f>
              <c:numCache>
                <c:formatCode>General</c:formatCode>
                <c:ptCount val="21"/>
                <c:pt idx="17">
                  <c:v>8</c:v>
                </c:pt>
              </c:numCache>
            </c:numRef>
          </c:val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Шустова Д.Г.</c:v>
                </c:pt>
              </c:strCache>
            </c:strRef>
          </c:tx>
          <c:spPr>
            <a:solidFill>
              <a:srgbClr val="CCFFCC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Sheet1!$B$20:$V$20</c:f>
              <c:numCache>
                <c:formatCode>General</c:formatCode>
                <c:ptCount val="21"/>
                <c:pt idx="18">
                  <c:v>10</c:v>
                </c:pt>
              </c:numCache>
            </c:numRef>
          </c:val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Изотина Е.А.</c:v>
                </c:pt>
              </c:strCache>
            </c:strRef>
          </c:tx>
          <c:spPr>
            <a:solidFill>
              <a:srgbClr val="FFFF99"/>
            </a:solidFill>
            <a:ln w="1177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Sheet1!$B$1:$V$1</c:f>
              <c:numCache>
                <c:formatCode>General</c:formatCode>
                <c:ptCount val="21"/>
              </c:numCache>
            </c:numRef>
          </c:cat>
          <c:val>
            <c:numRef>
              <c:f>Sheet1!$B$21:$V$21</c:f>
              <c:numCache>
                <c:formatCode>General</c:formatCode>
                <c:ptCount val="21"/>
                <c:pt idx="19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9996192"/>
        <c:axId val="319997368"/>
      </c:barChart>
      <c:catAx>
        <c:axId val="31999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1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9997368"/>
        <c:crossesAt val="0"/>
        <c:auto val="0"/>
        <c:lblAlgn val="ctr"/>
        <c:lblOffset val="100"/>
        <c:tickLblSkip val="5"/>
        <c:tickMarkSkip val="10"/>
        <c:noMultiLvlLbl val="0"/>
      </c:catAx>
      <c:valAx>
        <c:axId val="319997368"/>
        <c:scaling>
          <c:orientation val="minMax"/>
          <c:max val="12"/>
          <c:min val="0"/>
        </c:scaling>
        <c:delete val="0"/>
        <c:axPos val="l"/>
        <c:majorGridlines>
          <c:spPr>
            <a:ln w="11777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29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9996192"/>
        <c:crosses val="autoZero"/>
        <c:crossBetween val="between"/>
        <c:majorUnit val="1"/>
        <c:minorUnit val="1"/>
      </c:valAx>
      <c:spPr>
        <a:solidFill>
          <a:srgbClr val="C0C0C0"/>
        </a:solidFill>
        <a:ln w="11777">
          <a:solidFill>
            <a:srgbClr val="808080"/>
          </a:solidFill>
          <a:prstDash val="solid"/>
        </a:ln>
      </c:spPr>
    </c:plotArea>
    <c:legend>
      <c:legendPos val="b"/>
      <c:layout/>
      <c:overlay val="0"/>
      <c:spPr>
        <a:noFill/>
        <a:ln w="2944">
          <a:solidFill>
            <a:srgbClr val="000000"/>
          </a:solidFill>
          <a:prstDash val="solid"/>
        </a:ln>
      </c:spPr>
      <c:txPr>
        <a:bodyPr/>
        <a:lstStyle/>
        <a:p>
          <a:pPr>
            <a:defRPr sz="119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5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2016-11-29T04:51:00Z</dcterms:created>
  <dcterms:modified xsi:type="dcterms:W3CDTF">2016-11-29T04:51:00Z</dcterms:modified>
</cp:coreProperties>
</file>