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9" w:rsidRPr="006F7B43" w:rsidRDefault="002E18C9" w:rsidP="006F7B43">
      <w:pPr>
        <w:pStyle w:val="a3"/>
        <w:spacing w:after="120" w:line="192" w:lineRule="auto"/>
        <w:jc w:val="center"/>
        <w:textAlignment w:val="baseline"/>
        <w:rPr>
          <w:rFonts w:eastAsia="+mn-ea"/>
          <w:b/>
          <w:color w:val="000000"/>
        </w:rPr>
      </w:pPr>
      <w:bookmarkStart w:id="0" w:name="_GoBack"/>
      <w:bookmarkEnd w:id="0"/>
      <w:r w:rsidRPr="006F7B43">
        <w:rPr>
          <w:rFonts w:eastAsia="+mn-ea"/>
          <w:b/>
          <w:color w:val="000000"/>
        </w:rPr>
        <w:t>Рекомендации родителям:</w:t>
      </w:r>
    </w:p>
    <w:p w:rsidR="002E18C9" w:rsidRPr="002E18C9" w:rsidRDefault="002E18C9" w:rsidP="002E18C9">
      <w:pPr>
        <w:pStyle w:val="a3"/>
        <w:spacing w:after="360" w:line="192" w:lineRule="auto"/>
        <w:textAlignment w:val="baseline"/>
        <w:rPr>
          <w:rFonts w:eastAsia="+mn-ea"/>
          <w:color w:val="000000"/>
        </w:rPr>
      </w:pPr>
    </w:p>
    <w:p w:rsidR="002E18C9" w:rsidRPr="002E18C9" w:rsidRDefault="002E18C9" w:rsidP="002E18C9">
      <w:pPr>
        <w:pStyle w:val="a3"/>
        <w:spacing w:after="360" w:line="192" w:lineRule="auto"/>
        <w:textAlignment w:val="baseline"/>
        <w:rPr>
          <w:rFonts w:eastAsia="+mn-ea"/>
          <w:bCs/>
          <w:color w:val="000000"/>
        </w:rPr>
      </w:pPr>
      <w:r w:rsidRPr="002E18C9">
        <w:rPr>
          <w:rFonts w:eastAsia="+mn-ea"/>
          <w:color w:val="000000"/>
        </w:rPr>
        <w:t xml:space="preserve">1. </w:t>
      </w:r>
      <w:r w:rsidRPr="002E18C9">
        <w:rPr>
          <w:rFonts w:eastAsia="+mn-ea"/>
          <w:bCs/>
          <w:color w:val="000000"/>
        </w:rPr>
        <w:t>Смотрите на своего ребенка как на самостоятельную личность.</w:t>
      </w:r>
      <w:r w:rsidRPr="002E18C9">
        <w:rPr>
          <w:rFonts w:eastAsia="+mn-ea"/>
          <w:bCs/>
          <w:color w:val="000000"/>
        </w:rPr>
        <w:br/>
      </w:r>
    </w:p>
    <w:p w:rsidR="002E18C9" w:rsidRDefault="002E18C9" w:rsidP="002E18C9">
      <w:pPr>
        <w:pStyle w:val="a3"/>
        <w:spacing w:after="360" w:line="192" w:lineRule="auto"/>
        <w:textAlignment w:val="baseline"/>
        <w:rPr>
          <w:rFonts w:eastAsia="+mn-ea"/>
          <w:bCs/>
          <w:color w:val="000000"/>
        </w:rPr>
      </w:pPr>
      <w:r w:rsidRPr="002E18C9">
        <w:rPr>
          <w:rFonts w:eastAsia="+mn-ea"/>
          <w:bCs/>
          <w:color w:val="000000"/>
        </w:rPr>
        <w:t>2. Говори</w:t>
      </w:r>
      <w:r>
        <w:rPr>
          <w:rFonts w:eastAsia="+mn-ea"/>
          <w:bCs/>
          <w:color w:val="000000"/>
        </w:rPr>
        <w:t>те</w:t>
      </w:r>
      <w:r w:rsidRPr="002E18C9">
        <w:rPr>
          <w:rFonts w:eastAsia="+mn-ea"/>
          <w:bCs/>
          <w:color w:val="000000"/>
        </w:rPr>
        <w:t xml:space="preserve"> с ним о некоторых планах, касающихся домашнего хозяйства, например, что купить, что поправить, что сэкономить, чтобы ребенок чувствовал себя членом семейного коллектива.</w:t>
      </w:r>
      <w:r w:rsidRPr="002E18C9">
        <w:rPr>
          <w:rFonts w:eastAsia="+mn-ea"/>
          <w:bCs/>
          <w:color w:val="000000"/>
        </w:rPr>
        <w:br/>
      </w:r>
    </w:p>
    <w:p w:rsidR="002E18C9" w:rsidRPr="002E18C9" w:rsidRDefault="002E18C9" w:rsidP="002E18C9">
      <w:pPr>
        <w:pStyle w:val="a3"/>
        <w:spacing w:after="360" w:line="276" w:lineRule="auto"/>
        <w:textAlignment w:val="baseline"/>
      </w:pPr>
      <w:r w:rsidRPr="002E18C9">
        <w:rPr>
          <w:rFonts w:eastAsia="+mn-ea"/>
          <w:bCs/>
          <w:color w:val="000000"/>
        </w:rPr>
        <w:t>4. Держи</w:t>
      </w:r>
      <w:r>
        <w:rPr>
          <w:rFonts w:eastAsia="+mn-ea"/>
          <w:bCs/>
          <w:color w:val="000000"/>
        </w:rPr>
        <w:t>те</w:t>
      </w:r>
      <w:r w:rsidRPr="002E18C9">
        <w:rPr>
          <w:rFonts w:eastAsia="+mn-ea"/>
          <w:bCs/>
          <w:color w:val="000000"/>
        </w:rPr>
        <w:t xml:space="preserve"> себя так, чтобы ребенок не боялся идти к </w:t>
      </w:r>
      <w:r>
        <w:rPr>
          <w:rFonts w:eastAsia="+mn-ea"/>
          <w:bCs/>
          <w:color w:val="000000"/>
        </w:rPr>
        <w:t xml:space="preserve">вам </w:t>
      </w:r>
      <w:r w:rsidRPr="002E18C9">
        <w:rPr>
          <w:rFonts w:eastAsia="+mn-ea"/>
          <w:bCs/>
          <w:color w:val="000000"/>
        </w:rPr>
        <w:t>с любым вопросом, даже и тогда, когда чувствует, что вопрос деликатный.</w:t>
      </w:r>
      <w:r w:rsidRPr="002E18C9">
        <w:rPr>
          <w:rFonts w:eastAsia="+mn-ea"/>
          <w:bCs/>
          <w:color w:val="000000"/>
        </w:rPr>
        <w:br/>
        <w:t>5. Раньше, чем пристыдить или наказать ребенка, постарай</w:t>
      </w:r>
      <w:r>
        <w:rPr>
          <w:rFonts w:eastAsia="+mn-ea"/>
          <w:bCs/>
          <w:color w:val="000000"/>
        </w:rPr>
        <w:t>тесь</w:t>
      </w:r>
      <w:r w:rsidRPr="002E18C9">
        <w:rPr>
          <w:rFonts w:eastAsia="+mn-ea"/>
          <w:bCs/>
          <w:color w:val="000000"/>
        </w:rPr>
        <w:t xml:space="preserve"> понять, по каким побуждениям он совершил свой поступок.</w:t>
      </w:r>
      <w:r w:rsidRPr="002E18C9">
        <w:rPr>
          <w:rFonts w:eastAsia="+mn-ea"/>
          <w:bCs/>
          <w:color w:val="000000"/>
        </w:rPr>
        <w:br/>
        <w:t>6. Не обращай</w:t>
      </w:r>
      <w:r>
        <w:rPr>
          <w:rFonts w:eastAsia="+mn-ea"/>
          <w:bCs/>
          <w:color w:val="000000"/>
        </w:rPr>
        <w:t>тесь</w:t>
      </w:r>
      <w:r w:rsidRPr="002E18C9">
        <w:rPr>
          <w:rFonts w:eastAsia="+mn-ea"/>
          <w:bCs/>
          <w:color w:val="000000"/>
        </w:rPr>
        <w:t xml:space="preserve"> с ним все время как с маленьким ребенком.</w:t>
      </w:r>
      <w:r w:rsidRPr="002E18C9">
        <w:rPr>
          <w:rFonts w:eastAsia="+mn-ea"/>
          <w:bCs/>
          <w:color w:val="000000"/>
        </w:rPr>
        <w:br/>
        <w:t>7. Не балуй</w:t>
      </w:r>
      <w:r>
        <w:rPr>
          <w:rFonts w:eastAsia="+mn-ea"/>
          <w:bCs/>
          <w:color w:val="000000"/>
        </w:rPr>
        <w:t>те</w:t>
      </w:r>
      <w:r w:rsidRPr="002E18C9">
        <w:rPr>
          <w:rFonts w:eastAsia="+mn-ea"/>
          <w:bCs/>
          <w:color w:val="000000"/>
        </w:rPr>
        <w:t xml:space="preserve"> его и не делай</w:t>
      </w:r>
      <w:r>
        <w:rPr>
          <w:rFonts w:eastAsia="+mn-ea"/>
          <w:bCs/>
          <w:color w:val="000000"/>
        </w:rPr>
        <w:t>те</w:t>
      </w:r>
      <w:r w:rsidRPr="002E18C9">
        <w:rPr>
          <w:rFonts w:eastAsia="+mn-ea"/>
          <w:bCs/>
          <w:color w:val="000000"/>
        </w:rPr>
        <w:t xml:space="preserve"> за него то, что он мог бы сделать сам. </w:t>
      </w:r>
    </w:p>
    <w:p w:rsidR="002E18C9" w:rsidRDefault="002E18C9" w:rsidP="002E18C9">
      <w:pPr>
        <w:pStyle w:val="a3"/>
        <w:spacing w:after="360" w:line="276" w:lineRule="auto"/>
        <w:textAlignment w:val="baseline"/>
        <w:rPr>
          <w:rFonts w:eastAsia="+mn-ea"/>
          <w:bCs/>
          <w:color w:val="000000"/>
        </w:rPr>
      </w:pPr>
      <w:r w:rsidRPr="002E18C9">
        <w:rPr>
          <w:rFonts w:eastAsia="+mn-ea"/>
          <w:bCs/>
          <w:color w:val="000000"/>
        </w:rPr>
        <w:t>Не употребляй</w:t>
      </w:r>
      <w:r>
        <w:rPr>
          <w:rFonts w:eastAsia="+mn-ea"/>
          <w:bCs/>
          <w:color w:val="000000"/>
        </w:rPr>
        <w:t>те</w:t>
      </w:r>
      <w:r w:rsidRPr="002E18C9">
        <w:rPr>
          <w:rFonts w:eastAsia="+mn-ea"/>
          <w:bCs/>
          <w:color w:val="000000"/>
        </w:rPr>
        <w:t xml:space="preserve"> </w:t>
      </w:r>
      <w:r>
        <w:rPr>
          <w:rFonts w:eastAsia="+mn-ea"/>
          <w:bCs/>
          <w:color w:val="000000"/>
        </w:rPr>
        <w:t xml:space="preserve"> фраз</w:t>
      </w:r>
      <w:r w:rsidRPr="002E18C9">
        <w:rPr>
          <w:rFonts w:eastAsia="+mn-ea"/>
          <w:bCs/>
          <w:color w:val="000000"/>
        </w:rPr>
        <w:t xml:space="preserve">: </w:t>
      </w:r>
    </w:p>
    <w:p w:rsidR="002E18C9" w:rsidRPr="002E18C9" w:rsidRDefault="002E18C9" w:rsidP="002E18C9">
      <w:pPr>
        <w:pStyle w:val="a3"/>
        <w:spacing w:after="360" w:line="276" w:lineRule="auto"/>
        <w:textAlignment w:val="baseline"/>
      </w:pPr>
      <w:proofErr w:type="gramStart"/>
      <w:r>
        <w:rPr>
          <w:rFonts w:eastAsia="+mn-ea"/>
          <w:bCs/>
          <w:color w:val="000000"/>
        </w:rPr>
        <w:t xml:space="preserve">- </w:t>
      </w:r>
      <w:r w:rsidRPr="002E18C9">
        <w:rPr>
          <w:rFonts w:eastAsia="+mn-ea"/>
          <w:bCs/>
          <w:color w:val="000000"/>
        </w:rPr>
        <w:t xml:space="preserve"> я тысячу раз говорил тебе…</w:t>
      </w:r>
      <w:r w:rsidRPr="002E18C9">
        <w:rPr>
          <w:rFonts w:eastAsia="+mn-ea"/>
          <w:bCs/>
          <w:color w:val="000000"/>
        </w:rPr>
        <w:br/>
        <w:t>- сколько раз надо повторять...</w:t>
      </w:r>
      <w:r w:rsidRPr="002E18C9">
        <w:rPr>
          <w:rFonts w:eastAsia="+mn-ea"/>
          <w:bCs/>
          <w:color w:val="000000"/>
        </w:rPr>
        <w:br/>
        <w:t>- о чем ты только думаешь…</w:t>
      </w:r>
      <w:r w:rsidRPr="002E18C9">
        <w:rPr>
          <w:rFonts w:eastAsia="+mn-ea"/>
          <w:bCs/>
          <w:color w:val="000000"/>
        </w:rPr>
        <w:br/>
        <w:t>- неужели трудно запомнить…</w:t>
      </w:r>
      <w:r w:rsidRPr="002E18C9">
        <w:rPr>
          <w:rFonts w:eastAsia="+mn-ea"/>
          <w:bCs/>
          <w:color w:val="000000"/>
        </w:rPr>
        <w:br/>
        <w:t>- ты становишься…</w:t>
      </w:r>
      <w:r w:rsidRPr="002E18C9">
        <w:rPr>
          <w:rFonts w:eastAsia="+mn-ea"/>
          <w:bCs/>
          <w:color w:val="000000"/>
        </w:rPr>
        <w:br/>
        <w:t>- ты такой же, как…</w:t>
      </w:r>
      <w:r w:rsidRPr="002E18C9">
        <w:rPr>
          <w:rFonts w:eastAsia="+mn-ea"/>
          <w:bCs/>
          <w:color w:val="000000"/>
        </w:rPr>
        <w:br/>
        <w:t>- отстань, некогда мне…</w:t>
      </w:r>
      <w:r w:rsidRPr="002E18C9">
        <w:rPr>
          <w:rFonts w:eastAsia="+mn-ea"/>
          <w:bCs/>
          <w:color w:val="000000"/>
        </w:rPr>
        <w:br/>
        <w:t>- почему Лена (Катя, и т.д.) такая, а ты – нет…</w:t>
      </w:r>
      <w:proofErr w:type="gramEnd"/>
    </w:p>
    <w:p w:rsidR="002E18C9" w:rsidRDefault="002E18C9" w:rsidP="002E18C9">
      <w:pPr>
        <w:pStyle w:val="a3"/>
        <w:spacing w:after="360" w:line="276" w:lineRule="auto"/>
        <w:textAlignment w:val="baseline"/>
        <w:rPr>
          <w:rFonts w:eastAsia="+mn-ea"/>
          <w:bCs/>
          <w:color w:val="000000"/>
        </w:rPr>
      </w:pPr>
      <w:r w:rsidRPr="002E18C9">
        <w:rPr>
          <w:rFonts w:eastAsia="+mn-ea"/>
          <w:bCs/>
          <w:color w:val="000000"/>
        </w:rPr>
        <w:t>Употребляй</w:t>
      </w:r>
      <w:r>
        <w:rPr>
          <w:rFonts w:eastAsia="+mn-ea"/>
          <w:bCs/>
          <w:color w:val="000000"/>
        </w:rPr>
        <w:t>те</w:t>
      </w:r>
      <w:r w:rsidRPr="002E18C9">
        <w:rPr>
          <w:rFonts w:eastAsia="+mn-ea"/>
          <w:bCs/>
          <w:color w:val="000000"/>
        </w:rPr>
        <w:t xml:space="preserve"> чаще:  </w:t>
      </w:r>
    </w:p>
    <w:p w:rsidR="002E18C9" w:rsidRPr="002E18C9" w:rsidRDefault="002E18C9" w:rsidP="002E18C9">
      <w:pPr>
        <w:pStyle w:val="a3"/>
        <w:spacing w:after="360" w:line="276" w:lineRule="auto"/>
        <w:textAlignment w:val="baseline"/>
      </w:pPr>
      <w:r>
        <w:rPr>
          <w:rFonts w:eastAsia="+mn-ea"/>
          <w:bCs/>
          <w:color w:val="000000"/>
        </w:rPr>
        <w:t xml:space="preserve">-  </w:t>
      </w:r>
      <w:r w:rsidRPr="002E18C9">
        <w:rPr>
          <w:rFonts w:eastAsia="+mn-ea"/>
          <w:bCs/>
          <w:color w:val="000000"/>
        </w:rPr>
        <w:t>ты у меня самый умный, (красивый и т.д.)</w:t>
      </w:r>
      <w:r w:rsidRPr="002E18C9">
        <w:rPr>
          <w:rFonts w:eastAsia="+mn-ea"/>
          <w:bCs/>
          <w:color w:val="000000"/>
        </w:rPr>
        <w:br/>
        <w:t xml:space="preserve">- </w:t>
      </w:r>
      <w:r>
        <w:rPr>
          <w:rFonts w:eastAsia="+mn-ea"/>
          <w:bCs/>
          <w:color w:val="000000"/>
        </w:rPr>
        <w:t xml:space="preserve"> </w:t>
      </w:r>
      <w:r w:rsidRPr="002E18C9">
        <w:rPr>
          <w:rFonts w:eastAsia="+mn-ea"/>
          <w:bCs/>
          <w:color w:val="000000"/>
        </w:rPr>
        <w:t>как хорошо, что у меня есть ты</w:t>
      </w:r>
      <w:r w:rsidRPr="002E18C9">
        <w:rPr>
          <w:rFonts w:eastAsia="+mn-ea"/>
          <w:bCs/>
          <w:color w:val="000000"/>
        </w:rPr>
        <w:br/>
        <w:t>- ты у меня молодец…</w:t>
      </w:r>
      <w:r w:rsidRPr="002E18C9">
        <w:rPr>
          <w:rFonts w:eastAsia="+mn-ea"/>
          <w:bCs/>
          <w:color w:val="000000"/>
        </w:rPr>
        <w:br/>
        <w:t>- я тебя очень люблю…</w:t>
      </w:r>
      <w:r w:rsidRPr="002E18C9">
        <w:rPr>
          <w:rFonts w:eastAsia="+mn-ea"/>
          <w:bCs/>
          <w:color w:val="000000"/>
        </w:rPr>
        <w:br/>
        <w:t>- спасибо тебе…</w:t>
      </w:r>
      <w:r w:rsidRPr="002E18C9">
        <w:rPr>
          <w:rFonts w:eastAsia="+mn-ea"/>
          <w:bCs/>
          <w:color w:val="000000"/>
        </w:rPr>
        <w:br/>
        <w:t>- без тебя я бы не справился…</w:t>
      </w:r>
    </w:p>
    <w:p w:rsidR="002E18C9" w:rsidRDefault="002E18C9" w:rsidP="002E18C9">
      <w:pPr>
        <w:spacing w:after="360" w:line="192" w:lineRule="auto"/>
        <w:ind w:left="360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2E18C9">
        <w:rPr>
          <w:rFonts w:ascii="Times New Roman" w:eastAsia="+mn-ea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</w:t>
      </w:r>
      <w:r w:rsidRPr="002E18C9">
        <w:rPr>
          <w:rFonts w:ascii="Times New Roman" w:eastAsia="+mn-ea" w:hAnsi="Times New Roman" w:cs="Times New Roman"/>
          <w:bCs/>
          <w:sz w:val="24"/>
          <w:szCs w:val="24"/>
        </w:rPr>
        <w:t>Помните!</w:t>
      </w:r>
    </w:p>
    <w:p w:rsidR="002E18C9" w:rsidRPr="002E18C9" w:rsidRDefault="002E18C9" w:rsidP="002E18C9">
      <w:pPr>
        <w:spacing w:after="360" w:line="192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</w:t>
      </w:r>
      <w:r w:rsidRPr="002E18C9">
        <w:rPr>
          <w:rFonts w:ascii="Times New Roman" w:eastAsia="+mn-ea" w:hAnsi="Times New Roman" w:cs="Times New Roman"/>
          <w:bCs/>
          <w:sz w:val="24"/>
          <w:szCs w:val="24"/>
        </w:rPr>
        <w:t xml:space="preserve"> Воспитывая ребенка, оба родителя и остальные родственники должны действовать согласованно. </w:t>
      </w:r>
    </w:p>
    <w:p w:rsidR="009061CF" w:rsidRPr="002E18C9" w:rsidRDefault="009061CF" w:rsidP="002E18C9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9061CF" w:rsidRPr="002E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21"/>
    <w:multiLevelType w:val="hybridMultilevel"/>
    <w:tmpl w:val="D992579E"/>
    <w:lvl w:ilvl="0" w:tplc="DF3A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8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41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06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40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20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0D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28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65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6E0DF7"/>
    <w:multiLevelType w:val="hybridMultilevel"/>
    <w:tmpl w:val="D5469B92"/>
    <w:lvl w:ilvl="0" w:tplc="DEA04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2C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AF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60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49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4F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C6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C2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C9"/>
    <w:rsid w:val="002E18C9"/>
    <w:rsid w:val="006F7B43"/>
    <w:rsid w:val="009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2013-03-14T15:43:00Z</dcterms:created>
  <dcterms:modified xsi:type="dcterms:W3CDTF">2013-03-17T17:27:00Z</dcterms:modified>
</cp:coreProperties>
</file>