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2" w:rsidRPr="002E64A2" w:rsidRDefault="002E64A2" w:rsidP="002E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A2">
        <w:rPr>
          <w:rFonts w:ascii="Times New Roman" w:hAnsi="Times New Roman" w:cs="Times New Roman"/>
          <w:b/>
          <w:sz w:val="28"/>
          <w:szCs w:val="28"/>
        </w:rPr>
        <w:t>План предметной недели по ручному труду с 15.02. по 20.02.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1702"/>
        <w:gridCol w:w="5670"/>
        <w:gridCol w:w="2693"/>
      </w:tblGrid>
      <w:tr w:rsidR="002E64A2" w:rsidRPr="002E64A2" w:rsidTr="002E64A2">
        <w:tc>
          <w:tcPr>
            <w:tcW w:w="708" w:type="dxa"/>
          </w:tcPr>
          <w:p w:rsidR="002E64A2" w:rsidRPr="002E64A2" w:rsidRDefault="002E64A2" w:rsidP="002E64A2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посвященная открытию недели труда. Вручение классам заданий.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Кашканова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Л.З.,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Юхтанова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работы хороши – выбирай на вкус» Выставка рисунков в классе. (Критерии оценивания: самостоятельность (1-3 балла), аккуратность (1-3 балла), соответствие теме (1 балл))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жюри: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Кашканова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Л.З.,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Юхтанова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Загадки и задания об инструментах и профессиях.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Конкурс открыток и поделок, посвящённых Дню Защитника Отечества. Выставка в классе. (Критерии оценивания: самостоятельность (1-3 балла), аккуратность (1-3 балла), соответствие теме (1 балл))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жюри: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Кашканова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Л.З.,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Юхтанова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Викторина «Лучший знаток по профессии»</w:t>
            </w:r>
          </w:p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Кашканова Л.З.</w:t>
            </w:r>
          </w:p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Юхтанова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2E64A2" w:rsidRPr="002E64A2" w:rsidTr="002E64A2">
        <w:tc>
          <w:tcPr>
            <w:tcW w:w="708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2E64A2" w:rsidRPr="002E64A2" w:rsidRDefault="002E64A2" w:rsidP="0004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Линейка по итогам предметной недели</w:t>
            </w:r>
          </w:p>
        </w:tc>
        <w:tc>
          <w:tcPr>
            <w:tcW w:w="2693" w:type="dxa"/>
          </w:tcPr>
          <w:p w:rsidR="002E64A2" w:rsidRPr="002E64A2" w:rsidRDefault="002E64A2" w:rsidP="0004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Кашканова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Л.З., </w:t>
            </w:r>
            <w:proofErr w:type="spellStart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>Юхтанова</w:t>
            </w:r>
            <w:proofErr w:type="spellEnd"/>
            <w:r w:rsidRPr="002E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</w:tbl>
    <w:p w:rsidR="002E64A2" w:rsidRPr="002E64A2" w:rsidRDefault="002E64A2" w:rsidP="002E64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4A2" w:rsidRPr="002E64A2" w:rsidRDefault="002E64A2">
      <w:pPr>
        <w:rPr>
          <w:rFonts w:ascii="Times New Roman" w:hAnsi="Times New Roman" w:cs="Times New Roman"/>
          <w:sz w:val="20"/>
          <w:szCs w:val="20"/>
        </w:rPr>
      </w:pPr>
    </w:p>
    <w:sectPr w:rsidR="002E64A2" w:rsidRPr="002E64A2" w:rsidSect="0029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3953"/>
    <w:rsid w:val="0010168A"/>
    <w:rsid w:val="00193953"/>
    <w:rsid w:val="00293542"/>
    <w:rsid w:val="002E64A2"/>
    <w:rsid w:val="006F2532"/>
    <w:rsid w:val="00704C53"/>
    <w:rsid w:val="007C5801"/>
    <w:rsid w:val="009911BA"/>
    <w:rsid w:val="00F76268"/>
    <w:rsid w:val="00F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2016-02-21T10:24:00Z</dcterms:created>
  <dcterms:modified xsi:type="dcterms:W3CDTF">2016-02-21T22:20:00Z</dcterms:modified>
</cp:coreProperties>
</file>