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B1" w:rsidRPr="00A97CB1" w:rsidRDefault="00A97CB1" w:rsidP="00A97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CB1">
        <w:rPr>
          <w:rFonts w:ascii="Times New Roman" w:hAnsi="Times New Roman" w:cs="Times New Roman"/>
          <w:sz w:val="28"/>
          <w:szCs w:val="28"/>
        </w:rPr>
        <w:t xml:space="preserve">КРАЕВОЕ ГОСУДАРСТВЕННОЕ </w:t>
      </w:r>
      <w:r w:rsidR="00CF012B">
        <w:rPr>
          <w:rFonts w:ascii="Times New Roman" w:hAnsi="Times New Roman" w:cs="Times New Roman"/>
          <w:sz w:val="28"/>
          <w:szCs w:val="28"/>
        </w:rPr>
        <w:t>БЮДЖЕТНОЕ</w:t>
      </w:r>
      <w:r w:rsidRPr="00A97CB1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УЧРЕЖДЕНИЕ, РЕАЛИЗУЮЩЕЕ АДАПТИРОВАННЫЕ ОСНОВНЫЕ ОБЩЕОБРАЗОВАТЕЛЬНЫЕ ПРОГРАММЫ «</w:t>
      </w:r>
      <w:r w:rsidR="00CF012B" w:rsidRPr="00A97CB1">
        <w:rPr>
          <w:rFonts w:ascii="Times New Roman" w:hAnsi="Times New Roman" w:cs="Times New Roman"/>
          <w:sz w:val="28"/>
          <w:szCs w:val="28"/>
        </w:rPr>
        <w:t>Ш</w:t>
      </w:r>
      <w:bookmarkStart w:id="0" w:name="_GoBack"/>
      <w:bookmarkEnd w:id="0"/>
      <w:r w:rsidR="00CF012B" w:rsidRPr="00A97CB1">
        <w:rPr>
          <w:rFonts w:ascii="Times New Roman" w:hAnsi="Times New Roman" w:cs="Times New Roman"/>
          <w:sz w:val="28"/>
          <w:szCs w:val="28"/>
        </w:rPr>
        <w:t xml:space="preserve">кола </w:t>
      </w:r>
      <w:r w:rsidRPr="00A97CB1">
        <w:rPr>
          <w:rFonts w:ascii="Times New Roman" w:hAnsi="Times New Roman" w:cs="Times New Roman"/>
          <w:sz w:val="28"/>
          <w:szCs w:val="28"/>
        </w:rPr>
        <w:t>№  3»</w:t>
      </w:r>
    </w:p>
    <w:p w:rsidR="00A97CB1" w:rsidRPr="00A97CB1" w:rsidRDefault="00A97CB1" w:rsidP="00A97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CB1">
        <w:rPr>
          <w:rFonts w:ascii="Times New Roman" w:hAnsi="Times New Roman" w:cs="Times New Roman"/>
          <w:sz w:val="28"/>
          <w:szCs w:val="28"/>
        </w:rPr>
        <w:t>КГ</w:t>
      </w:r>
      <w:r w:rsidR="00CF012B">
        <w:rPr>
          <w:rFonts w:ascii="Times New Roman" w:hAnsi="Times New Roman" w:cs="Times New Roman"/>
          <w:sz w:val="28"/>
          <w:szCs w:val="28"/>
        </w:rPr>
        <w:t>Б</w:t>
      </w:r>
      <w:r w:rsidRPr="00A97CB1">
        <w:rPr>
          <w:rFonts w:ascii="Times New Roman" w:hAnsi="Times New Roman" w:cs="Times New Roman"/>
          <w:sz w:val="28"/>
          <w:szCs w:val="28"/>
        </w:rPr>
        <w:t>ОУ Школа 3</w:t>
      </w:r>
    </w:p>
    <w:p w:rsidR="00A97CB1" w:rsidRPr="00A97CB1" w:rsidRDefault="00A97CB1" w:rsidP="00A97C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59"/>
        <w:gridCol w:w="3601"/>
      </w:tblGrid>
      <w:tr w:rsidR="00A97CB1" w:rsidRPr="00A97CB1" w:rsidTr="00CF012B">
        <w:trPr>
          <w:trHeight w:val="1400"/>
        </w:trPr>
        <w:tc>
          <w:tcPr>
            <w:tcW w:w="5758" w:type="dxa"/>
            <w:hideMark/>
          </w:tcPr>
          <w:p w:rsidR="00A97CB1" w:rsidRPr="00A97CB1" w:rsidRDefault="00A97CB1" w:rsidP="00A9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A97CB1" w:rsidRPr="00A97CB1" w:rsidRDefault="00A97CB1" w:rsidP="00A9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профкома</w:t>
            </w:r>
          </w:p>
          <w:p w:rsidR="00A97CB1" w:rsidRDefault="00A97CB1" w:rsidP="00A9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 Е.А. Лунева</w:t>
            </w:r>
          </w:p>
          <w:p w:rsidR="00A97CB1" w:rsidRPr="00A97CB1" w:rsidRDefault="00A97CB1" w:rsidP="00A9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«__» ____2014г.</w:t>
            </w:r>
          </w:p>
        </w:tc>
        <w:tc>
          <w:tcPr>
            <w:tcW w:w="3600" w:type="dxa"/>
          </w:tcPr>
          <w:p w:rsidR="00A97CB1" w:rsidRPr="00A97CB1" w:rsidRDefault="00A97CB1" w:rsidP="00A9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97CB1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A97CB1" w:rsidRPr="00A97CB1" w:rsidRDefault="00A97CB1" w:rsidP="00A9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97CB1">
              <w:rPr>
                <w:rFonts w:ascii="Times New Roman" w:hAnsi="Times New Roman" w:cs="Times New Roman"/>
                <w:sz w:val="28"/>
              </w:rPr>
              <w:t>Директор  КГ</w:t>
            </w:r>
            <w:r w:rsidR="00CF012B">
              <w:rPr>
                <w:rFonts w:ascii="Times New Roman" w:hAnsi="Times New Roman" w:cs="Times New Roman"/>
                <w:sz w:val="28"/>
              </w:rPr>
              <w:t>Б</w:t>
            </w:r>
            <w:r w:rsidRPr="00A97CB1">
              <w:rPr>
                <w:rFonts w:ascii="Times New Roman" w:hAnsi="Times New Roman" w:cs="Times New Roman"/>
                <w:sz w:val="28"/>
              </w:rPr>
              <w:t>ОУ Школа 3</w:t>
            </w:r>
          </w:p>
          <w:p w:rsidR="00A97CB1" w:rsidRPr="00A97CB1" w:rsidRDefault="00A97CB1" w:rsidP="00A9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97CB1">
              <w:rPr>
                <w:rFonts w:ascii="Times New Roman" w:hAnsi="Times New Roman" w:cs="Times New Roman"/>
                <w:sz w:val="28"/>
              </w:rPr>
              <w:t>____________И.И. Малых</w:t>
            </w:r>
          </w:p>
          <w:p w:rsidR="00A97CB1" w:rsidRPr="00A97CB1" w:rsidRDefault="00A97CB1" w:rsidP="00A9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97CB1">
              <w:rPr>
                <w:rFonts w:ascii="Times New Roman" w:hAnsi="Times New Roman" w:cs="Times New Roman"/>
                <w:sz w:val="28"/>
              </w:rPr>
              <w:t>«___» ________201_г</w:t>
            </w:r>
          </w:p>
          <w:p w:rsidR="00A97CB1" w:rsidRPr="00A97CB1" w:rsidRDefault="00A97CB1" w:rsidP="00A9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7CB1" w:rsidRDefault="00A97CB1" w:rsidP="00CF012B">
      <w:pPr>
        <w:tabs>
          <w:tab w:val="left" w:pos="6195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CB1" w:rsidRPr="00A97CB1" w:rsidRDefault="00A97CB1" w:rsidP="00A97CB1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97CB1" w:rsidRDefault="00A97CB1" w:rsidP="00CF012B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трудовым спорам</w:t>
      </w:r>
    </w:p>
    <w:p w:rsidR="00A97CB1" w:rsidRPr="00CF012B" w:rsidRDefault="00A97CB1" w:rsidP="00A97CB1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Общие положения</w:t>
      </w:r>
    </w:p>
    <w:p w:rsidR="00A97CB1" w:rsidRPr="00A97CB1" w:rsidRDefault="00A97CB1" w:rsidP="00A97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компетенцию, порядок формирования и работы Комиссии по трудовым спорам (КТС), совместно созданной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r w:rsidR="00CF01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Школы 3</w:t>
      </w: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— Работодатель) и трудовым коллективом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r w:rsidR="00CF01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Школы 3</w:t>
      </w: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урегулирования индивидуальных трудовых споров, возникающих между лицами, работающими по трудовому договору (контракту, соглашению) — далее Работником, и Работодателем.</w:t>
      </w:r>
    </w:p>
    <w:p w:rsidR="00A97CB1" w:rsidRDefault="00A97CB1" w:rsidP="00A97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Трудовым Кодексом РФ.</w:t>
      </w:r>
    </w:p>
    <w:p w:rsidR="00CF012B" w:rsidRPr="00A97CB1" w:rsidRDefault="00CF012B" w:rsidP="00A97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CB1" w:rsidRDefault="00A97CB1" w:rsidP="00CF012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Компетенция комиссии по трудовым спорам</w:t>
      </w:r>
    </w:p>
    <w:p w:rsidR="00CF012B" w:rsidRPr="00CF012B" w:rsidRDefault="00CF012B" w:rsidP="00CF012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CB1" w:rsidRPr="00A97CB1" w:rsidRDefault="00A97CB1" w:rsidP="00A97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КТС является органом по рассмотрению индивидуальных трудовых споров, возникающих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r w:rsidR="00CF01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Школа 3. </w:t>
      </w:r>
    </w:p>
    <w:p w:rsidR="00A97CB1" w:rsidRPr="00A97CB1" w:rsidRDefault="00A97CB1" w:rsidP="00A97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трудовым спором признаются неурегулированные разногласия между Работодателем и Работником по вопросам применения законов и иных нормативных правовых актов (в том числе локальных), содержащих нормы трудового права, коллективного договора, соглашения, трудового договора (в том числе об установлении или изменении индивидуальных условий труда), о которых заявлено в КТС.</w:t>
      </w:r>
    </w:p>
    <w:p w:rsidR="00A97CB1" w:rsidRPr="00A97CB1" w:rsidRDefault="00A97CB1" w:rsidP="00A97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трудовым спором признается также спор между Работодателем и лицом, ранее состоявшим в трудовых отношениях с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A97CB1" w:rsidRPr="00A97CB1" w:rsidRDefault="00A97CB1" w:rsidP="00A97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компетенции КТС относятся споры: </w:t>
      </w:r>
    </w:p>
    <w:p w:rsidR="00A97CB1" w:rsidRPr="00A97CB1" w:rsidRDefault="00A97CB1" w:rsidP="00A97CB1">
      <w:pPr>
        <w:numPr>
          <w:ilvl w:val="0"/>
          <w:numId w:val="1"/>
        </w:numPr>
        <w:tabs>
          <w:tab w:val="clear" w:pos="720"/>
          <w:tab w:val="num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взыскании заработной платы (включая доплаты, надбавки и другие выплаты, предусмотренные системой оплаты труда);</w:t>
      </w:r>
    </w:p>
    <w:p w:rsidR="00A97CB1" w:rsidRPr="00A97CB1" w:rsidRDefault="00A97CB1" w:rsidP="00A97CB1">
      <w:pPr>
        <w:numPr>
          <w:ilvl w:val="0"/>
          <w:numId w:val="1"/>
        </w:numPr>
        <w:tabs>
          <w:tab w:val="clear" w:pos="720"/>
          <w:tab w:val="num" w:pos="-142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существенных условий трудового договора;</w:t>
      </w:r>
    </w:p>
    <w:p w:rsidR="00A97CB1" w:rsidRPr="00A97CB1" w:rsidRDefault="00A97CB1" w:rsidP="00A97CB1">
      <w:pPr>
        <w:numPr>
          <w:ilvl w:val="0"/>
          <w:numId w:val="1"/>
        </w:numPr>
        <w:tabs>
          <w:tab w:val="clear" w:pos="720"/>
          <w:tab w:val="num" w:pos="-142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сверхурочных работ;</w:t>
      </w:r>
    </w:p>
    <w:p w:rsidR="00A97CB1" w:rsidRPr="00A97CB1" w:rsidRDefault="00A97CB1" w:rsidP="00A97CB1">
      <w:pPr>
        <w:numPr>
          <w:ilvl w:val="0"/>
          <w:numId w:val="1"/>
        </w:numPr>
        <w:tabs>
          <w:tab w:val="clear" w:pos="720"/>
          <w:tab w:val="num" w:pos="-142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применении дисциплинарных взысканий;</w:t>
      </w:r>
    </w:p>
    <w:p w:rsidR="00A97CB1" w:rsidRPr="00A97CB1" w:rsidRDefault="00A97CB1" w:rsidP="00A97CB1">
      <w:pPr>
        <w:numPr>
          <w:ilvl w:val="0"/>
          <w:numId w:val="1"/>
        </w:numPr>
        <w:tabs>
          <w:tab w:val="clear" w:pos="720"/>
          <w:tab w:val="num" w:pos="-142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выплате компенсаций при направлении в командировку;</w:t>
      </w:r>
    </w:p>
    <w:p w:rsidR="00A97CB1" w:rsidRPr="00A97CB1" w:rsidRDefault="00A97CB1" w:rsidP="00A97CB1">
      <w:pPr>
        <w:numPr>
          <w:ilvl w:val="0"/>
          <w:numId w:val="1"/>
        </w:numPr>
        <w:tabs>
          <w:tab w:val="clear" w:pos="720"/>
          <w:tab w:val="num" w:pos="-142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возврате денежных сумм, удержанных из заработной платы в </w:t>
      </w:r>
      <w:proofErr w:type="spellStart"/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счетвозмещения</w:t>
      </w:r>
      <w:proofErr w:type="spellEnd"/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ущерба, причиненного работодателю;</w:t>
      </w:r>
    </w:p>
    <w:p w:rsidR="00A97CB1" w:rsidRPr="00A97CB1" w:rsidRDefault="00A97CB1" w:rsidP="00A97CB1">
      <w:pPr>
        <w:numPr>
          <w:ilvl w:val="0"/>
          <w:numId w:val="1"/>
        </w:numPr>
        <w:tabs>
          <w:tab w:val="clear" w:pos="720"/>
          <w:tab w:val="num" w:pos="-142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 в связи с неправильностью или неточностью записей в трудовой книжке;</w:t>
      </w:r>
      <w:proofErr w:type="gramEnd"/>
    </w:p>
    <w:p w:rsidR="00A97CB1" w:rsidRPr="00A97CB1" w:rsidRDefault="00A97CB1" w:rsidP="00A97CB1">
      <w:pPr>
        <w:numPr>
          <w:ilvl w:val="0"/>
          <w:numId w:val="1"/>
        </w:numPr>
        <w:tabs>
          <w:tab w:val="clear" w:pos="720"/>
          <w:tab w:val="num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индивидуальные трудовые споры, возникающие в учреждении, за исключением споров по вопросам, разрешение которых Федеральными законами отнесено к исключительной компетенции суда ил иных органов.</w:t>
      </w:r>
    </w:p>
    <w:p w:rsidR="00A97CB1" w:rsidRPr="00A97CB1" w:rsidRDefault="00A97CB1" w:rsidP="00A97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работник обратился с заявлением в КТС о рассмотрении спора не подведомственного ей, комиссия вправе рассмотреть данное заявление и выдать разъяснение по спорному вопросу, которое будет носить рекомендательный характер.</w:t>
      </w:r>
    </w:p>
    <w:p w:rsidR="00A97CB1" w:rsidRPr="00A97CB1" w:rsidRDefault="00A97CB1" w:rsidP="00A97CB1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Порядок формирования КТС</w:t>
      </w:r>
    </w:p>
    <w:p w:rsidR="00A97CB1" w:rsidRDefault="00A97CB1" w:rsidP="00A97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рассматривает индивидуальные трудовые споры, возникшие между работником и работодателем, по вопросам применения законов и иных нормативных правовых актов о труде, коллективного договора, соглашения,</w:t>
      </w:r>
      <w:r w:rsidR="00FE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договора</w:t>
      </w:r>
      <w:r w:rsidR="00FE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об установлении или изменении индивидуальных условий труда), если работник не регулировал разногласия при непосредственных переговорах с работодателем.</w:t>
      </w:r>
    </w:p>
    <w:p w:rsidR="00A97CB1" w:rsidRPr="00A97CB1" w:rsidRDefault="00FE11F3" w:rsidP="00A97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образуется из равного числа представителей работников и работодателя.</w:t>
      </w:r>
    </w:p>
    <w:p w:rsidR="00A97CB1" w:rsidRDefault="00FE11F3" w:rsidP="00A97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работников в комиссию по трудовым спорам избираются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собранием работников организации либо делегируются представительным органом (выборным профсоюзным органом) работников с последующим утверждением на общем собрании работников учреждения. </w:t>
      </w:r>
    </w:p>
    <w:p w:rsidR="00FE11F3" w:rsidRDefault="00FE11F3" w:rsidP="00A97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Общее собрание работников правомочно, если в нем принимают участие более половины от общего числа работников организации, без учета работников, находящихся в отпуске либо отсутствующих по иным уважительным причинам. </w:t>
      </w:r>
    </w:p>
    <w:p w:rsidR="00FE11F3" w:rsidRDefault="00FE11F3" w:rsidP="00A97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Избранными в состав Комиссии считаются кандидатуры, за которых проголосовало более половины участвующих на собрании либо квалифицированное большинство (2/3 от участвующих на собрании).</w:t>
      </w:r>
    </w:p>
    <w:p w:rsidR="00FE11F3" w:rsidRDefault="00FE11F3" w:rsidP="00FE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Представители работодателя назначаются в Комиссию руководителем организации письменным приказом. Директор не может входить в состав КТС.</w:t>
      </w:r>
    </w:p>
    <w:p w:rsidR="00FE11F3" w:rsidRDefault="00FE11F3" w:rsidP="00FE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Не допускается избрание временных кандидатов в состав Комиссии. Члены Комиссии избираются на весь срок полномочий комиссии. При выбытии члена Комиссии взамен в том же порядке избирается другой.</w:t>
      </w:r>
    </w:p>
    <w:p w:rsidR="00796B15" w:rsidRDefault="00FE11F3" w:rsidP="00FE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Члены Комиссии должны быть знакомы с нормами трудового законодательства и объективно подходить</w:t>
      </w:r>
      <w:r w:rsidR="007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вопроса о его применении. По решению общего собрания работников организации возможен досрочный отзыв члена Комиссии, если выявится его </w:t>
      </w:r>
      <w:r w:rsidR="00796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недостаточная компетентность, недобросовестность, недостаточно ответственное отношение к участию в работе Комиссии. </w:t>
      </w:r>
    </w:p>
    <w:p w:rsidR="00796B15" w:rsidRDefault="00796B15" w:rsidP="00FE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Численность комиссии по трудовым спорам 8 человек.</w:t>
      </w:r>
    </w:p>
    <w:p w:rsidR="00796B15" w:rsidRDefault="00796B15" w:rsidP="00FE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Срок полномочий 3 года.</w:t>
      </w:r>
    </w:p>
    <w:p w:rsidR="00796B15" w:rsidRDefault="00796B15" w:rsidP="00FE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 истечении сроков полномочий Комиссии она переизбирается в установленном настоящим Положением порядке.</w:t>
      </w:r>
    </w:p>
    <w:p w:rsidR="00796B15" w:rsidRPr="00A97CB1" w:rsidRDefault="00796B15" w:rsidP="00FE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Комиссия избирает из своего состава председателя, заместителя председателя и секретаря Комиссии. </w:t>
      </w:r>
    </w:p>
    <w:p w:rsidR="00A97CB1" w:rsidRPr="00A97CB1" w:rsidRDefault="00A97CB1" w:rsidP="00A97CB1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Порядок обращения в КТС</w:t>
      </w:r>
    </w:p>
    <w:p w:rsidR="00A97CB1" w:rsidRPr="00A97CB1" w:rsidRDefault="00353A45" w:rsidP="00A97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обращение в КТС имеют: </w:t>
      </w:r>
    </w:p>
    <w:p w:rsidR="00A97CB1" w:rsidRPr="00A97CB1" w:rsidRDefault="00A97CB1" w:rsidP="00796B15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работники, состоящие в штате </w:t>
      </w:r>
      <w:r w:rsidR="00353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КГКОУ Школа 3;</w:t>
      </w:r>
    </w:p>
    <w:p w:rsidR="00A97CB1" w:rsidRPr="00A97CB1" w:rsidRDefault="00A97CB1" w:rsidP="00796B15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изъявившие желание заключить с Работодателем трудовой договор, в случае отказа Работодателя от заключения такого трудового договора;</w:t>
      </w:r>
    </w:p>
    <w:p w:rsidR="00A97CB1" w:rsidRPr="00A97CB1" w:rsidRDefault="00A97CB1" w:rsidP="00796B15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совместители;</w:t>
      </w:r>
    </w:p>
    <w:p w:rsidR="00A97CB1" w:rsidRPr="00A97CB1" w:rsidRDefault="00A97CB1" w:rsidP="00796B15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работники;</w:t>
      </w:r>
    </w:p>
    <w:p w:rsidR="00A97CB1" w:rsidRPr="00A97CB1" w:rsidRDefault="00A97CB1" w:rsidP="00796B15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сезонные работники;</w:t>
      </w:r>
    </w:p>
    <w:p w:rsidR="00A97CB1" w:rsidRPr="00A97CB1" w:rsidRDefault="00A97CB1" w:rsidP="00796B15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приглашенные на работу в </w:t>
      </w:r>
      <w:r w:rsidR="00353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КГКОУ Школа 3</w:t>
      </w: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другой организации, по спорам, входящим в ее компетенцию;</w:t>
      </w:r>
    </w:p>
    <w:p w:rsidR="00A97CB1" w:rsidRPr="00A97CB1" w:rsidRDefault="00A97CB1" w:rsidP="00353A45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вузов, учащиеся средних специальных учебных заведений и школ, </w:t>
      </w:r>
      <w:proofErr w:type="spellStart"/>
      <w:proofErr w:type="gramStart"/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прохо-дящие</w:t>
      </w:r>
      <w:proofErr w:type="spellEnd"/>
      <w:proofErr w:type="gramEnd"/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53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КГКОУ Школа 3</w:t>
      </w: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производственную практику и зачисленные по трудовому договору на рабочие места.</w:t>
      </w:r>
    </w:p>
    <w:p w:rsidR="00A97CB1" w:rsidRPr="00A97CB1" w:rsidRDefault="00353A45" w:rsidP="00A97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спор подлежит рассмотрению в КТС, если работник самостоятельно или с участием представителя не урегулировал разногласия при непосредственных переговорах с Работодателем.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может обратиться в КТС в трехмесячный срок со дня, когда работник узнал или должен был узнать о нарушении своего права.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сроков, с которыми связывается возникновение или прекращение права работника обратиться в КТС, начинается на следующий день, после которого работник узнал или должен был узнать о нарушении своего права. Сроки исчисления месяцами истекают в соответствующее число последнего месяца (третьего). Если последний день срока приходится на нерабочий день, то днем окончания срока считается ближайший следующий за ним рабочий.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пропуска по уважительным причинам установленного срока КТС может восстановить срок и разрешить спор по существу.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обращается в КТС с заявлением, в котором излагает существо трудового спора. Заявление может быть передано работником лично или отправлено по почте, факсом.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работника, поступившее в КТС, подлежит обязательной регистрации в специальном журнале, который ведет секретарь КТС.</w:t>
      </w:r>
    </w:p>
    <w:p w:rsidR="00A97CB1" w:rsidRPr="00A97CB1" w:rsidRDefault="00353A45" w:rsidP="00A97CB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заявления по мотивам пропуска работником трехмесячного срока не допускается. Отсутствие уважительной причины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пропуска срока является основанием для отказа в удовлетворении требований работника.</w:t>
      </w:r>
    </w:p>
    <w:p w:rsidR="00A97CB1" w:rsidRPr="00A97CB1" w:rsidRDefault="00A97CB1" w:rsidP="00A97CB1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Порядок рассмотрения индивидуального трудового спора</w:t>
      </w:r>
    </w:p>
    <w:p w:rsidR="00A97CB1" w:rsidRPr="00A97CB1" w:rsidRDefault="00353A45" w:rsidP="00A97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трудовым спорам рассматривает индивидуальный трудовой спор в течение десяти календарных дней со дня поступления заявления от Работника.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и Работодатель своевременно уведомляются КТС о месте, дате и времени заседания КТС.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до начала заседания КТС может взять свое заявление обратно или отказаться от предъявляемых требований непосредственно на заседании КТС.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КТС является правомочным, если на нем присутствовало не менее половины членов комиссии с каждой стороны.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назначенное для разбирательства дела время председатель КТС открывает заседание и объявляет, какое заявление подлежит рассмотрению.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докладывает КТС, кто из вызванных по рассматриваемому делу лиц явился, извещены ли неявившиеся лица и какие имеются сведения о причинах их отсутствия.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 рассматривается в присутствии работника, подавшего заявление, или уполномоченного им представителя.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спора в отсутствие работника или его представителя допускается лишь по его письменному заявлению.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работника или его представителя на заседание указанной комиссии рассмотрение трудового спора откладывается.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переносе даты рассмотрения спора своевременно уведомляется Работник и Работодатель.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трехмесячного срока.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представителя Работодателя на заседании КТС не является причиной переноса рассмотрения дела.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дела по существу начинается с оглашения председателем КТС заявления Работника. Затем выясняется личность Работника, подавшего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и вопрос о том, под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ли спор Работника разрешению КТС, заслушиваются мнения членов комиссии, исследуются представленные Работником и представителем Работодателя материалы и документы.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трудовым спорам в случае необходимости имеет право вызывать на заседание свидетелей, приглашать специалистов, затребовать от Работодателя необходимые для рассмотрения трудового спора документы.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комиссии о предоставлении необходимой документации в определенный срок подлежит обязательному исполнению для всех категорий руководителей и служащих МОУ.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5.16.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в праве в любое время до удаления комиссии для голосования отказаться от заявленных требований.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5.17.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трудовым спорам секретарем ведется протокол, в котором указывается: </w:t>
      </w:r>
    </w:p>
    <w:p w:rsidR="00A97CB1" w:rsidRPr="00A97CB1" w:rsidRDefault="00A97CB1" w:rsidP="00353A45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заседания;</w:t>
      </w:r>
    </w:p>
    <w:p w:rsidR="00A97CB1" w:rsidRPr="00A97CB1" w:rsidRDefault="00A97CB1" w:rsidP="00353A45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явке Работника, Работодателя, свидетелей, специалистов;</w:t>
      </w:r>
    </w:p>
    <w:p w:rsidR="00A97CB1" w:rsidRPr="00A97CB1" w:rsidRDefault="00A97CB1" w:rsidP="00353A45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изложение заявления Работника;</w:t>
      </w:r>
    </w:p>
    <w:p w:rsidR="00A97CB1" w:rsidRPr="00A97CB1" w:rsidRDefault="00A97CB1" w:rsidP="00353A45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объяснения сторон, показания свидетелей, специалиста;</w:t>
      </w:r>
    </w:p>
    <w:p w:rsidR="00A97CB1" w:rsidRPr="00A97CB1" w:rsidRDefault="00A97CB1" w:rsidP="00353A45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заявления, сделанные Работником;</w:t>
      </w:r>
    </w:p>
    <w:p w:rsidR="00A97CB1" w:rsidRPr="00A97CB1" w:rsidRDefault="00A97CB1" w:rsidP="00353A45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письменных доказательств;</w:t>
      </w:r>
    </w:p>
    <w:p w:rsidR="00A97CB1" w:rsidRPr="00A97CB1" w:rsidRDefault="00A97CB1" w:rsidP="00353A45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обсуждения КТС;</w:t>
      </w:r>
    </w:p>
    <w:p w:rsidR="00A97CB1" w:rsidRPr="00A97CB1" w:rsidRDefault="00A97CB1" w:rsidP="00353A45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голосования.</w:t>
      </w:r>
    </w:p>
    <w:p w:rsidR="00A97CB1" w:rsidRPr="00A97CB1" w:rsidRDefault="00353A45" w:rsidP="00A97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5.18.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подписывается председателем комиссии или его заместителем и заверяется печатью.</w:t>
      </w:r>
    </w:p>
    <w:p w:rsidR="00A97CB1" w:rsidRPr="00A97CB1" w:rsidRDefault="00A97CB1" w:rsidP="00A97CB1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Порядок принятия решения КТС и его содержание</w:t>
      </w:r>
    </w:p>
    <w:p w:rsidR="00A97CB1" w:rsidRPr="00A97CB1" w:rsidRDefault="00353A45" w:rsidP="00A97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трудовым спорам принимает решение открытым голосованием простым большинством голосов присутствующих на заседании членов комиссии. Принятие решения завершает рассмотрение спора в КТС.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проведении голосования голоса членов комиссии разделились поровну, решение считается непринятым. В этом случае Работник вправе обратиться за разрешением спора в суд.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КТС должно быть выражено в категорической и четкой форме, не позволяющей толковать его по-другому или уклониться от его исполнения. В решении по денежным требованиям указывается точная сумма, причитающаяся Работнику.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КТС включает вводную, описательную, мотивировочную и резолютивную части.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proofErr w:type="gramStart"/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вводной части решения должны быть указаны дата и место принятия решения КТС, наименование КТС, принявшей решение, состав КТС, секретарь заседания, стороны, другие лица, участвующие в деле, их представители, предмет спора или заявленное требование.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Описательная часть решения КТС должна содержать указание на требование Работника, возражения представителя Работодателя и объяснения других лиц, участвующих в деле.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proofErr w:type="gramStart"/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мотивировочной части решения КТС должны быть указаны обстоятельства дела, установленные комиссией; доказательства, на которых основаны выводы КТС об этих обстоятельствах; доводы, по которым комиссия отвергает те или иные доказательства; нормативно-правовые акты, которыми руководствовалась комиссия.</w:t>
      </w:r>
      <w:proofErr w:type="gramEnd"/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рассмотрении заявления Работника в связи с признанием </w:t>
      </w:r>
      <w:proofErr w:type="gramStart"/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неуважительными</w:t>
      </w:r>
      <w:proofErr w:type="gramEnd"/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пропуска срока обращения в КТС, в мотивировочной части решения указывается только на установление комиссией данных обстоятельств.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КТС должна содержать выводы комиссии об удовлетворении требований либо об отказе в удовлетворении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полностью или в части, срок и порядок обжалования решения КТС.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подписывается всеми членами комиссии, присутствовавшими на заседании, и заверяется печатью КТС.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решения.</w:t>
      </w:r>
    </w:p>
    <w:p w:rsidR="00A97CB1" w:rsidRPr="00A97CB1" w:rsidRDefault="00353A45" w:rsidP="00353A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6.12.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Вынесение решения КТС в отношении рассматриваемого спора лишает Работника права вновь обратиться в Комиссию, даже если он располагает новыми доказательствами. Дальнейшее разрешение спора Работник может перенести в суд.</w:t>
      </w:r>
    </w:p>
    <w:p w:rsidR="00A97CB1" w:rsidRPr="00A97CB1" w:rsidRDefault="00A97CB1" w:rsidP="00A97CB1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Исполнение решений комиссии по трудовым спорам</w:t>
      </w:r>
    </w:p>
    <w:p w:rsidR="00A97CB1" w:rsidRPr="00A97CB1" w:rsidRDefault="00353A45" w:rsidP="00A97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по трудовым спорам подлежит исполнению Работодателем в течение трех дней по истечении десяти дней, предусмотренных на обжалование.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решения комиссии в установленный срок работнику по его заявлению КТС выдает удостоверение, являющееся исполнительным документом. В удостоверении указываются: </w:t>
      </w:r>
    </w:p>
    <w:p w:rsidR="00A97CB1" w:rsidRPr="00A97CB1" w:rsidRDefault="00A97CB1" w:rsidP="00353A4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КТС;</w:t>
      </w:r>
    </w:p>
    <w:p w:rsidR="00A97CB1" w:rsidRPr="00A97CB1" w:rsidRDefault="00A97CB1" w:rsidP="00353A4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или материалы, по которым выдано удостоверение, и их номера;</w:t>
      </w:r>
    </w:p>
    <w:p w:rsidR="00A97CB1" w:rsidRPr="00A97CB1" w:rsidRDefault="00A97CB1" w:rsidP="00353A4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принятия решения КТС, подлежащего исполнению;</w:t>
      </w:r>
    </w:p>
    <w:p w:rsidR="00A97CB1" w:rsidRPr="00A97CB1" w:rsidRDefault="00A97CB1" w:rsidP="00353A4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взыскателя, его место жительства;</w:t>
      </w:r>
    </w:p>
    <w:p w:rsidR="00A97CB1" w:rsidRPr="00A97CB1" w:rsidRDefault="00A97CB1" w:rsidP="00353A4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должника, его адрес;</w:t>
      </w:r>
    </w:p>
    <w:p w:rsidR="00A97CB1" w:rsidRPr="00A97CB1" w:rsidRDefault="00A97CB1" w:rsidP="00353A4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КТС;</w:t>
      </w:r>
    </w:p>
    <w:p w:rsidR="00A97CB1" w:rsidRPr="00A97CB1" w:rsidRDefault="00A97CB1" w:rsidP="00353A4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вступления в силу решения КТС;</w:t>
      </w:r>
    </w:p>
    <w:p w:rsidR="00A97CB1" w:rsidRPr="00A97CB1" w:rsidRDefault="00A97CB1" w:rsidP="00353A4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удостоверения и срок предъявления его к исполнению.</w:t>
      </w:r>
    </w:p>
    <w:p w:rsidR="00A97CB1" w:rsidRPr="00A97CB1" w:rsidRDefault="00A97CB1" w:rsidP="00A97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подписывается председателем КТС и заверяется печатью комиссии.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A97CB1" w:rsidRPr="00A97CB1" w:rsidRDefault="00353A45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A97CB1" w:rsidRPr="00A97CB1" w:rsidRDefault="00A97CB1" w:rsidP="00A97CB1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Обжалование решения комиссии по трудовым спорам</w:t>
      </w:r>
      <w:r w:rsidRPr="00A9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перенесение рассмотрения индивидуального трудового спора в суд</w:t>
      </w:r>
    </w:p>
    <w:p w:rsidR="00A97CB1" w:rsidRPr="00A97CB1" w:rsidRDefault="00BC675A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8.1.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индивидуальный трудовой спор не рассмотрен комиссией по трудовым спорам в десятидневный срок, работник вправе перенести его рассмотрение в суд.</w:t>
      </w:r>
    </w:p>
    <w:p w:rsidR="00A97CB1" w:rsidRPr="00A97CB1" w:rsidRDefault="00BC675A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по трудовым спорам может быть обжаловано работником или работодателем в суде в десятидневный срок со дня вручения ему копии решения комиссии.</w:t>
      </w:r>
    </w:p>
    <w:p w:rsidR="00A97CB1" w:rsidRPr="00A97CB1" w:rsidRDefault="00BC675A" w:rsidP="0035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A97CB1"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существу.</w:t>
      </w:r>
    </w:p>
    <w:p w:rsidR="00A97CB1" w:rsidRPr="00A97CB1" w:rsidRDefault="00A97CB1" w:rsidP="00A97CB1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Заключительные положения</w:t>
      </w:r>
    </w:p>
    <w:p w:rsidR="006354FB" w:rsidRPr="00A97CB1" w:rsidRDefault="00A97CB1" w:rsidP="00A97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работника, являющегося членом КТС, представители Работников, Работодатель избирают или назначают нового работника в состав</w:t>
      </w:r>
      <w:r w:rsidR="00BC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354FB" w:rsidRPr="00A97CB1" w:rsidSect="00CF012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3F0"/>
    <w:multiLevelType w:val="multilevel"/>
    <w:tmpl w:val="83D6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10B0"/>
    <w:multiLevelType w:val="multilevel"/>
    <w:tmpl w:val="B024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E4866"/>
    <w:multiLevelType w:val="multilevel"/>
    <w:tmpl w:val="6E74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147F2"/>
    <w:multiLevelType w:val="multilevel"/>
    <w:tmpl w:val="A39A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B1"/>
    <w:rsid w:val="00353A45"/>
    <w:rsid w:val="006354FB"/>
    <w:rsid w:val="00796B15"/>
    <w:rsid w:val="00A241FB"/>
    <w:rsid w:val="00A97CB1"/>
    <w:rsid w:val="00BC675A"/>
    <w:rsid w:val="00CF012B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97C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7C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97C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7C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2</cp:revision>
  <cp:lastPrinted>2018-02-07T03:34:00Z</cp:lastPrinted>
  <dcterms:created xsi:type="dcterms:W3CDTF">2016-05-24T04:43:00Z</dcterms:created>
  <dcterms:modified xsi:type="dcterms:W3CDTF">2018-02-07T03:34:00Z</dcterms:modified>
</cp:coreProperties>
</file>