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Слайд 1. Уважаемые коллеги, повольте представить вам доклад  на тему "Совершенствование механизмов трансляции ППО через сайты педагогов, сетевое взаимодействие". Прежде, чем переходить к анализу сложившейся ситуации, давайте вспомним, зачем нужен подобный способ трансляции ППО и как егоо осуществить.</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Слайд 2. Зачем же нужен сайт педагога:</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это единое место, где хранится и систематизируется информация;</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это личное, общедоступное СМИ;</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сайт педагога дисциплинирует (это повышает качество оформления материалов, частоту размещения, заставляет задуматься о документальном оформлении пед. процесса)</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Нельзя забывать об аттестации и конкурсе лучших учителей, где актуальный, наполненный, хорошо выглядящий сайт сыграет в вашу пользу.</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 xml:space="preserve">Слайд 3. Основные решаемые задачи вы видите на слайде. </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Слайд 4. Что самое главное для сайта педагога? Самое главное на сайте – его содержание. На слайде вы видите перечень того, что обязательно должно быть на сайте. Конечно, этим можно не ограничиваться, я уже говорил прежде о том, что на сайтах лучших учителей (победителей Учителя Года) можно встретить примеры продвинутого применения сайтов для дистанционного образования, консультаций и т.д.</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Слайд 5. Помимо наличия содержания, нельзя забывать о качестве его оформления. Просто поставьте себя на место возможного посетителя и задайте вопрос - сумели бы вы легко найти на своем сайте нужную ему информацию и удобно ли было бы с ней знакомиться.</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Обо всем этом мы уже говорили и полтора года, и год тому назад, когда было принято решение по школе МО и педагогам завести свои сайты.</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Слайды 6 - 13. По ФЗ учреждению необходимо иметь сайты своих структурных подразделений. Сайты МО учителей, воспитателей, специалистов, учителей трудового обучения действительно активно функционируют, решают поставленные задачи. Информация актуальна, разнообразна.</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Слайд 14. Теперь посмотрим на ситуацию с сайтами учителей. Количество педагогов, которые имеют свой сайт выросло. Учителя справились с задачей – завести сайт.</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 xml:space="preserve">Слайд 15. Но если проверить сайты на актуальность, картина в корне меняется. Сайты стоят пустые, заброшенные, мало кто размещал информацию свежее, чем октябрь - ноябрь 2017 года. </w:t>
      </w:r>
    </w:p>
    <w:p w:rsidR="00825877" w:rsidRPr="00825877" w:rsidRDefault="00825877" w:rsidP="00825877">
      <w:pPr>
        <w:jc w:val="both"/>
        <w:rPr>
          <w:rFonts w:ascii="Times New Roman" w:hAnsi="Times New Roman" w:cs="Times New Roman"/>
          <w:sz w:val="28"/>
          <w:szCs w:val="28"/>
        </w:rPr>
      </w:pP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Таким образом, педагоги справились с задачей – завести сайт, но не справились с задачей – вести сайт.</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lastRenderedPageBreak/>
        <w:t xml:space="preserve">Слайд 16. На слайде 16 я отразил основные проблемы по степени их тяжести. </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Заброшенные сайты, особенно сайты сетевых сообществ. Пустой сайт бесполезен, и даже вреден, поскольку показывает наплевательское отношение учителя к возможной аудитории ресурса.</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Пустая новостная лента. Новостная лента - лицо вашего сайта. Вы можете, к примеру, добавить свежую грамоту к куче старых, но визуально это будет незаметно для посетителя. В новостной ленте все новости датируются, там можно сделать анонс всех обновлений на сайте. Конечно, происходит определенное дублирование и объем работы с сайтом повышается, но это оправданно.</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Пустые страницы, где есть  только заголовок, производят тягостное впечатление. Если вы планируете завести раздел сайта, не оставляйте его пустым, лучше убрать из меню сайта те пункты, по которым вам нечего представить.</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Непродуманное размещение информации в виде длинных  полос текста. Никакой посетитель не дочитает подобный материал до конца. Вся информация на странице должна умещаться в 2, максимум в 3 экрана вниз. Если у вас есть подобные страницы, значит необходимо дробить информацию - делать оглавление и выводить подробности на отдельные страницы или  оставить аннотации, а материал оформить в виде скачиваемых документов.</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Ошибки также портят впечатление о сайте, особенно грамматические ошибки в пунктах меню. Что касается фактических ошибок, достаточно сказать, что согласно информации на страницах сетевых сообществ, многие педагоги здесь до сих пор работают в КГКСКОУ СКОШ 8 вида.</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Слайд 17. Поскольку проблемы носят массовый характер, необходимо искать пути их решения. Я предположил несколько способов мотивации педагогов на ведение своих сайтов.</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Например конкурс сайтов. Его также можно проводить по номинациям, например - Лучшая новостная лента, Лучшая самопрезентация педагога, Лучшее представление достижений учащихся и т.д.</w:t>
      </w:r>
    </w:p>
    <w:p w:rsidR="00825877"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Можно привязать ведение сайта к стимулирующим надбавкам. Здесь решение остается за администрацией.</w:t>
      </w:r>
    </w:p>
    <w:p w:rsidR="00416909" w:rsidRPr="00825877" w:rsidRDefault="00825877" w:rsidP="00825877">
      <w:pPr>
        <w:jc w:val="both"/>
        <w:rPr>
          <w:rFonts w:ascii="Times New Roman" w:hAnsi="Times New Roman" w:cs="Times New Roman"/>
          <w:sz w:val="28"/>
          <w:szCs w:val="28"/>
        </w:rPr>
      </w:pPr>
      <w:r w:rsidRPr="00825877">
        <w:rPr>
          <w:rFonts w:ascii="Times New Roman" w:hAnsi="Times New Roman" w:cs="Times New Roman"/>
          <w:sz w:val="28"/>
          <w:szCs w:val="28"/>
        </w:rPr>
        <w:t>Помните, что ведение сайта - такая же часть вашей работы, как и непосредственный педагогический процесс. Для тех, кто нуждается в технической помощи, напоминаю - я всегда открыт для консультаций. Спасибо за внимание.</w:t>
      </w:r>
    </w:p>
    <w:sectPr w:rsidR="00416909" w:rsidRPr="00825877" w:rsidSect="004169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2F2"/>
    <w:rsid w:val="001937C5"/>
    <w:rsid w:val="00223D32"/>
    <w:rsid w:val="003702F2"/>
    <w:rsid w:val="00416909"/>
    <w:rsid w:val="00825877"/>
    <w:rsid w:val="00A3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3D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3D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07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Юзер</cp:lastModifiedBy>
  <cp:revision>3</cp:revision>
  <cp:lastPrinted>2018-05-29T22:34:00Z</cp:lastPrinted>
  <dcterms:created xsi:type="dcterms:W3CDTF">2018-05-29T22:15:00Z</dcterms:created>
  <dcterms:modified xsi:type="dcterms:W3CDTF">2018-05-31T22:24:00Z</dcterms:modified>
</cp:coreProperties>
</file>