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F" w:rsidRPr="00C85D4F" w:rsidRDefault="006910DD" w:rsidP="00A258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</w:pPr>
      <w:bookmarkStart w:id="0" w:name="_Hlk113355394"/>
      <w:bookmarkStart w:id="1" w:name="_Hlk115821535"/>
      <w:bookmarkEnd w:id="0"/>
      <w:r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 xml:space="preserve">Модель </w:t>
      </w:r>
      <w:r w:rsidR="00A258D2"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 xml:space="preserve">непрерывного профессионального сопровождения обучающихся с умственной отсталостью </w:t>
      </w:r>
    </w:p>
    <w:p w:rsidR="006910DD" w:rsidRPr="00C85D4F" w:rsidRDefault="00A258D2" w:rsidP="00A258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</w:pPr>
      <w:r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(интеллектуальными нарушениями)</w:t>
      </w:r>
    </w:p>
    <w:p w:rsidR="006910DD" w:rsidRPr="00C85D4F" w:rsidRDefault="00A258D2" w:rsidP="00A258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</w:pPr>
      <w:r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 xml:space="preserve"> на </w:t>
      </w:r>
      <w:r w:rsidR="006910DD"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202</w:t>
      </w:r>
      <w:r w:rsidR="00D02E18"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3</w:t>
      </w:r>
      <w:r w:rsidR="006910DD"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-202</w:t>
      </w:r>
      <w:r w:rsidR="00D02E18"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4</w:t>
      </w:r>
      <w:r w:rsidRPr="00C85D4F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 xml:space="preserve"> уч.г.</w:t>
      </w:r>
    </w:p>
    <w:p w:rsidR="00C85D4F" w:rsidRPr="00C85D4F" w:rsidRDefault="00C85D4F" w:rsidP="00A258D2">
      <w:pPr>
        <w:spacing w:after="0"/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Cs w:val="28"/>
        </w:rPr>
      </w:pPr>
    </w:p>
    <w:p w:rsidR="006910DD" w:rsidRPr="00C85D4F" w:rsidRDefault="00E13924" w:rsidP="006910DD">
      <w:pPr>
        <w:ind w:left="-567"/>
        <w:rPr>
          <w:rFonts w:hAnsi="Calibri"/>
          <w:b/>
          <w:bCs/>
          <w:color w:val="000000" w:themeColor="dark1"/>
          <w:kern w:val="24"/>
          <w:sz w:val="28"/>
          <w:szCs w:val="32"/>
        </w:rPr>
      </w:pPr>
      <w:r>
        <w:rPr>
          <w:rFonts w:hAnsi="Calibri"/>
          <w:b/>
          <w:bCs/>
          <w:noProof/>
          <w:color w:val="000000" w:themeColor="dark1"/>
          <w:kern w:val="24"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216535</wp:posOffset>
            </wp:positionV>
            <wp:extent cx="10203180" cy="4391025"/>
            <wp:effectExtent l="19050" t="0" r="7620" b="0"/>
            <wp:wrapSquare wrapText="bothSides"/>
            <wp:docPr id="5" name="Рисунок 5" descr="F:\ртии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тии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18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D4F" w:rsidRDefault="00C85D4F" w:rsidP="006910DD">
      <w:pPr>
        <w:ind w:left="-567"/>
        <w:rPr>
          <w:rFonts w:hAnsi="Calibri"/>
          <w:b/>
          <w:bCs/>
          <w:color w:val="000000" w:themeColor="dark1"/>
          <w:kern w:val="24"/>
          <w:sz w:val="32"/>
          <w:szCs w:val="32"/>
        </w:rPr>
      </w:pPr>
    </w:p>
    <w:p w:rsidR="00C85D4F" w:rsidRPr="006910DD" w:rsidRDefault="00C85D4F" w:rsidP="006910DD">
      <w:pPr>
        <w:ind w:left="-567"/>
        <w:rPr>
          <w:rFonts w:hAnsi="Calibri"/>
          <w:b/>
          <w:bCs/>
          <w:color w:val="000000" w:themeColor="dark1"/>
          <w:kern w:val="24"/>
          <w:sz w:val="32"/>
          <w:szCs w:val="32"/>
        </w:rPr>
        <w:sectPr w:rsidR="00C85D4F" w:rsidRPr="006910DD" w:rsidSect="00E272F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bookmarkEnd w:id="1"/>
    <w:p w:rsidR="00644E4B" w:rsidRDefault="00644E4B" w:rsidP="00644E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Модель непрерывного профессионального сопровождения </w:t>
      </w:r>
      <w:proofErr w:type="gramStart"/>
      <w:r w:rsidRPr="00644E4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644E4B">
        <w:rPr>
          <w:rFonts w:ascii="Times New Roman" w:hAnsi="Times New Roman" w:cs="Times New Roman"/>
          <w:b/>
          <w:bCs/>
          <w:sz w:val="28"/>
          <w:szCs w:val="28"/>
        </w:rPr>
        <w:t xml:space="preserve"> с умственной отсталостью (интеллектуальными нарушениями)</w:t>
      </w:r>
    </w:p>
    <w:p w:rsidR="00644E4B" w:rsidRPr="00644E4B" w:rsidRDefault="00644E4B" w:rsidP="00644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E4B">
        <w:rPr>
          <w:rFonts w:ascii="Times New Roman" w:hAnsi="Times New Roman" w:cs="Times New Roman"/>
          <w:sz w:val="28"/>
          <w:szCs w:val="28"/>
        </w:rPr>
        <w:t>Цель: создать условия для успешного профессионального становления обучающихся с интеллектуальными нарушениями</w:t>
      </w: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434"/>
        <w:gridCol w:w="2438"/>
        <w:gridCol w:w="2438"/>
        <w:gridCol w:w="2438"/>
        <w:gridCol w:w="2438"/>
        <w:gridCol w:w="2438"/>
        <w:gridCol w:w="2438"/>
      </w:tblGrid>
      <w:tr w:rsidR="00BD0C0B" w:rsidRPr="00BC0A0B" w:rsidTr="00BD0C0B">
        <w:trPr>
          <w:trHeight w:val="175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B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44E4B" w:rsidRPr="00BD0C0B" w:rsidRDefault="00644E4B" w:rsidP="000C6776">
            <w:pPr>
              <w:tabs>
                <w:tab w:val="left" w:pos="421"/>
              </w:tabs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BD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0 ступень. Ранняя помощь детям от 0 до 3 лет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 ступень. 1-4 класс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 ступень. 5-7 класс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ступень. 8-9 класс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 ступень. </w:t>
            </w: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I-II </w:t>
            </w: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vAlign w:val="center"/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 ступень. Постсопровождение выпускников</w:t>
            </w:r>
          </w:p>
        </w:tc>
      </w:tr>
      <w:tr w:rsidR="00BD0C0B" w:rsidRPr="00BC0A0B" w:rsidTr="000C6776">
        <w:trPr>
          <w:trHeight w:val="509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3D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38" w:type="dxa"/>
          </w:tcPr>
          <w:p w:rsidR="00644E4B" w:rsidRPr="00BD0C0B" w:rsidRDefault="00453BE7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right="85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Оказание помощи семьям, воспитывающим детей с риском возникновения нарушений в развитии</w:t>
            </w:r>
            <w:r w:rsidR="007E57A1" w:rsidRPr="00BD0C0B">
              <w:rPr>
                <w:rFonts w:eastAsiaTheme="minorEastAsia"/>
                <w:color w:val="000000" w:themeColor="dark1"/>
                <w:kern w:val="24"/>
              </w:rPr>
              <w:t>;</w:t>
            </w:r>
          </w:p>
          <w:p w:rsidR="00453BE7" w:rsidRPr="00BD0C0B" w:rsidRDefault="00453BE7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Оказание ранней коррекционно-педагогической помощи ребенку;</w:t>
            </w:r>
          </w:p>
          <w:p w:rsidR="00453BE7" w:rsidRPr="00BD0C0B" w:rsidRDefault="00453BE7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Осуществление социально-психологического и консультативного сопровождения родителей</w:t>
            </w:r>
            <w:r w:rsidR="007E57A1" w:rsidRPr="00BD0C0B">
              <w:rPr>
                <w:rFonts w:eastAsiaTheme="minorEastAsia"/>
                <w:color w:val="000000" w:themeColor="dark1"/>
                <w:kern w:val="24"/>
              </w:rPr>
              <w:t>;</w:t>
            </w:r>
          </w:p>
          <w:p w:rsidR="007E57A1" w:rsidRPr="00BD0C0B" w:rsidRDefault="00BD0C0B" w:rsidP="000C6776">
            <w:pPr>
              <w:pStyle w:val="a4"/>
              <w:numPr>
                <w:ilvl w:val="0"/>
                <w:numId w:val="9"/>
              </w:numPr>
              <w:tabs>
                <w:tab w:val="left" w:pos="421"/>
              </w:tabs>
              <w:ind w:left="123" w:firstLine="0"/>
              <w:rPr>
                <w:rFonts w:eastAsiaTheme="minorEastAsia"/>
                <w:color w:val="000000" w:themeColor="dark1"/>
                <w:kern w:val="24"/>
              </w:rPr>
            </w:pPr>
            <w:r w:rsidRPr="00BD0C0B">
              <w:rPr>
                <w:rFonts w:eastAsiaTheme="minorEastAsia"/>
                <w:color w:val="000000" w:themeColor="dark1"/>
                <w:kern w:val="24"/>
              </w:rPr>
              <w:t>О</w:t>
            </w:r>
            <w:r w:rsidR="007E57A1" w:rsidRPr="00BD0C0B">
              <w:rPr>
                <w:rFonts w:eastAsiaTheme="minorEastAsia"/>
                <w:color w:val="000000" w:themeColor="dark1"/>
                <w:kern w:val="24"/>
              </w:rPr>
              <w:t>беспечение преемственности ранней помощи и помощи в дошкольном возрасте</w:t>
            </w:r>
            <w:r w:rsidR="00C04933">
              <w:rPr>
                <w:rFonts w:eastAsiaTheme="minorEastAsia"/>
                <w:color w:val="000000" w:themeColor="dark1"/>
                <w:kern w:val="24"/>
              </w:rPr>
              <w:t>.</w:t>
            </w:r>
          </w:p>
          <w:p w:rsidR="007E57A1" w:rsidRPr="00C04933" w:rsidRDefault="007E57A1" w:rsidP="00C04933">
            <w:pPr>
              <w:tabs>
                <w:tab w:val="left" w:pos="421"/>
              </w:tabs>
              <w:ind w:left="123"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(воспитать) устойчивый и живой интерес к миру труда и профессий;</w:t>
            </w:r>
          </w:p>
          <w:p w:rsidR="00BC0A0B" w:rsidRPr="00BC0A0B" w:rsidRDefault="000C6776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</w:t>
            </w:r>
            <w:r w:rsidR="00BC0A0B"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озитивное</w:t>
            </w:r>
            <w:r w:rsidR="00BD0C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BC0A0B"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 уважительное отношение к трудовой деятельности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элементарные представления о многообразии профессий;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первичные (элементарно-базовые) умения объективного оценивания своих собственные силы, возможностей, способностей, выделять и опираться на позитивные качества личности.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Обучить навыкам составления индивидуальной формулы картины профессий;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Научить осознавать возможные ошибки в выборе профессии;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Научить анализировать свои индивидуальные способности и предпочтения;</w:t>
            </w:r>
          </w:p>
          <w:p w:rsidR="00BC0A0B" w:rsidRPr="00BC0A0B" w:rsidRDefault="00BC0A0B" w:rsidP="000C6776">
            <w:pPr>
              <w:numPr>
                <w:ilvl w:val="0"/>
                <w:numId w:val="5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 адекватную самооценку, уверенность в себе, навыки анализа перспектив личностного развития.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образ подходящей профессии, в соответствии с критериями ее доступности и реальности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мотивацию достижения успеха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универсальные профессиональные компетенции.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Познакомить со специфическими особенностями конкретных выбираемых специальностей;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 ценности самообразования и саморазвития в профессионально- предпочитаемой сфере;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Сформировать универсальные профессиональные компетенции;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Совершенствовать способности самопрезентации, навык составления резюме.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Поддержание связи с выпускниками по средствам мессенджеров, телефонной связи 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Психологическая помощь не трудоустроенным выпускникам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Помощь в организации переподготовке по актуальным направлениям занятости</w:t>
            </w:r>
          </w:p>
          <w:p w:rsidR="00BC0A0B" w:rsidRPr="00BC0A0B" w:rsidRDefault="00BC0A0B" w:rsidP="000C6776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Индивидуальный маршрут занятости.</w:t>
            </w:r>
          </w:p>
        </w:tc>
      </w:tr>
      <w:tr w:rsidR="00BD0C0B" w:rsidRPr="00BC0A0B" w:rsidTr="00BD0C0B">
        <w:trPr>
          <w:trHeight w:val="4545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3D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Планируемый результат</w:t>
            </w:r>
          </w:p>
        </w:tc>
        <w:tc>
          <w:tcPr>
            <w:tcW w:w="2438" w:type="dxa"/>
          </w:tcPr>
          <w:p w:rsidR="00644E4B" w:rsidRDefault="000C6776" w:rsidP="000C6776">
            <w:pPr>
              <w:pStyle w:val="a4"/>
              <w:numPr>
                <w:ilvl w:val="0"/>
                <w:numId w:val="10"/>
              </w:numPr>
              <w:tabs>
                <w:tab w:val="left" w:pos="421"/>
              </w:tabs>
              <w:ind w:left="133" w:firstLine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 xml:space="preserve">Раннее выявление </w:t>
            </w:r>
            <w:r w:rsidR="006C3ECB">
              <w:rPr>
                <w:rFonts w:eastAsiaTheme="minorEastAsia"/>
                <w:color w:val="000000" w:themeColor="dark1"/>
                <w:kern w:val="24"/>
              </w:rPr>
              <w:t>детей с ОВЗ</w:t>
            </w:r>
          </w:p>
          <w:p w:rsidR="006C3ECB" w:rsidRDefault="006C3ECB" w:rsidP="000C6776">
            <w:pPr>
              <w:pStyle w:val="a4"/>
              <w:numPr>
                <w:ilvl w:val="0"/>
                <w:numId w:val="10"/>
              </w:numPr>
              <w:tabs>
                <w:tab w:val="left" w:pos="421"/>
              </w:tabs>
              <w:ind w:left="133" w:firstLine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Формирование жизненно важных базовых навыков</w:t>
            </w:r>
          </w:p>
          <w:p w:rsidR="006C3ECB" w:rsidRDefault="006C3ECB" w:rsidP="000C6776">
            <w:pPr>
              <w:pStyle w:val="a4"/>
              <w:numPr>
                <w:ilvl w:val="0"/>
                <w:numId w:val="10"/>
              </w:numPr>
              <w:tabs>
                <w:tab w:val="left" w:pos="421"/>
              </w:tabs>
              <w:ind w:left="133" w:firstLine="0"/>
              <w:rPr>
                <w:rFonts w:eastAsiaTheme="minorEastAsia"/>
                <w:color w:val="000000" w:themeColor="dark1"/>
                <w:kern w:val="24"/>
              </w:rPr>
            </w:pPr>
            <w:r>
              <w:rPr>
                <w:rFonts w:eastAsiaTheme="minorEastAsia"/>
                <w:color w:val="000000" w:themeColor="dark1"/>
                <w:kern w:val="24"/>
              </w:rPr>
              <w:t>Раннее начало коррекции</w:t>
            </w:r>
          </w:p>
          <w:p w:rsidR="006C3ECB" w:rsidRPr="006C3ECB" w:rsidRDefault="006C3ECB" w:rsidP="006C3ECB">
            <w:pPr>
              <w:tabs>
                <w:tab w:val="left" w:pos="421"/>
              </w:tabs>
              <w:ind w:left="133"/>
              <w:rPr>
                <w:rFonts w:eastAsiaTheme="minorEastAsia"/>
                <w:color w:val="000000" w:themeColor="dark1"/>
                <w:kern w:val="24"/>
              </w:rPr>
            </w:pP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имеют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устойчивый и живой интерес к миру труда и профессий;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позитивное</w:t>
            </w:r>
            <w:r w:rsidR="00BD0C0B" w:rsidRPr="00BD0C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и уважительное отношение к</w:t>
            </w:r>
            <w:r w:rsidR="00BD0C0B" w:rsidRPr="00BD0C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трудовой деятельности;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Элементарные представления о многообразии профессий; </w:t>
            </w:r>
          </w:p>
          <w:p w:rsidR="00BC0A0B" w:rsidRPr="003D70A6" w:rsidRDefault="00BC0A0B" w:rsidP="000C6776">
            <w:pPr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Обладают первичными умениями объективно оценивать свои собственные силы, возможности, с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пособности, выделяют и опираются на позитивные качества личности.</w:t>
            </w:r>
          </w:p>
          <w:p w:rsidR="003D70A6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A6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A6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A6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A6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A6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A6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0A6" w:rsidRPr="00BC0A0B" w:rsidRDefault="003D70A6" w:rsidP="003D70A6">
            <w:pPr>
              <w:tabs>
                <w:tab w:val="left" w:pos="2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владеют навыками составления индивидуальной формулы картины профессий;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Осознают возможные ошибки в выборе будущей профессии;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Умеют анализировать свои индивидуальные способности и предпочтения;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адекватно оценивают себя и уровень притязаний, владеют навыками анализа перспектив личностного развития.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86"/>
                <w:tab w:val="left" w:pos="43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ab/>
              <w:t>имеют устойчивый и подходящий образ будущей профессии в соответствии с критериями доступности и реальности;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86"/>
                <w:tab w:val="left" w:pos="43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мотивированы на достижение успеха в профессиональной деятельности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286"/>
                <w:tab w:val="left" w:pos="43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овладели универсальными профессиональными компетенциями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Учащиеся знакомы со специфическими особенностями выбранной специальности;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 выпускников сформированы ценности самообразования и саморазвития в профессионально- предпочитаемой сфере;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Сформированы универсальные профессиональные компетенции;</w:t>
            </w:r>
          </w:p>
          <w:p w:rsidR="00BC0A0B" w:rsidRPr="00BC0A0B" w:rsidRDefault="00BC0A0B" w:rsidP="000C6776">
            <w:pPr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Выпускники владеют навыком самопрезентации, составления резюме.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Занятость/трудоустройство выпускников с умственной отсталостью (интеллектуальными нарушениями).</w:t>
            </w:r>
          </w:p>
        </w:tc>
      </w:tr>
      <w:tr w:rsidR="00BD0C0B" w:rsidRPr="00BC0A0B" w:rsidTr="00BD0C0B">
        <w:trPr>
          <w:trHeight w:val="1540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3D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Субъекты реализации</w:t>
            </w:r>
            <w:r w:rsidR="00AC462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(кадровое обеспечение)</w:t>
            </w:r>
          </w:p>
        </w:tc>
        <w:tc>
          <w:tcPr>
            <w:tcW w:w="2438" w:type="dxa"/>
          </w:tcPr>
          <w:p w:rsidR="00644E4B" w:rsidRPr="00BD0C0B" w:rsidRDefault="000C6776" w:rsidP="000C6776">
            <w:pPr>
              <w:tabs>
                <w:tab w:val="left" w:pos="421"/>
              </w:tabs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Специалисты службы ранней помощи.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92"/>
              </w:tabs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Заместители директора по УВР и ВР, учитель начальных классов, воспитатель, специалисты службы сопровождения,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родительский комитет, совет обучающихся.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Default="00644E4B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Заместители директора по УВР и ВР, классный руководитель, учителя предметники, учителя трудового обучения, воспитатель, специалисты службы сопровождения,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родительский комитет, совет обучающихся.</w:t>
            </w: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</w:p>
          <w:p w:rsidR="003D70A6" w:rsidRPr="00BC0A0B" w:rsidRDefault="003D70A6" w:rsidP="000C6776">
            <w:pPr>
              <w:tabs>
                <w:tab w:val="left" w:pos="2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286"/>
                <w:tab w:val="left" w:pos="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Заместители директора по УВР и ВР, классный руководитель, учителя предметники, учителя трудового обучения, специалисты службы сопровождения, 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профориентатор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родительский комитет, совет обучающихся.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Pr="00BC0A0B" w:rsidRDefault="00644E4B" w:rsidP="000C6776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Заместители директора по УВР и ВР, классный руководитель, учителя предметники, мастер производственного обучения, специалисты службы сопровождения, родительский комитет, совет обучающихся.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644E4B" w:rsidRDefault="00644E4B" w:rsidP="000C6776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Специалисты «Центра развития профессиональных компетенций»</w:t>
            </w:r>
            <w:r w:rsidR="00C85D4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</w:t>
            </w:r>
          </w:p>
          <w:p w:rsidR="00C85D4F" w:rsidRPr="00BC0A0B" w:rsidRDefault="00C85D4F" w:rsidP="000E6C7B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специалисты службы сопровождения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классные руководители выпускных классов, </w:t>
            </w:r>
            <w:r w:rsidR="00001D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</w:t>
            </w:r>
            <w:r w:rsidR="000E6C7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етевые</w:t>
            </w:r>
            <w:r w:rsidR="00001D4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партнеры</w:t>
            </w:r>
          </w:p>
        </w:tc>
      </w:tr>
      <w:tr w:rsidR="00BD0C0B" w:rsidRPr="00BC0A0B" w:rsidTr="00BD0C0B">
        <w:trPr>
          <w:trHeight w:val="1540"/>
        </w:trPr>
        <w:tc>
          <w:tcPr>
            <w:tcW w:w="434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textDirection w:val="btLr"/>
            <w:hideMark/>
          </w:tcPr>
          <w:p w:rsidR="00644E4B" w:rsidRPr="00BC0A0B" w:rsidRDefault="00644E4B" w:rsidP="003D7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Трудовое обучение и проф. подготовка</w:t>
            </w:r>
          </w:p>
        </w:tc>
        <w:tc>
          <w:tcPr>
            <w:tcW w:w="2438" w:type="dxa"/>
          </w:tcPr>
          <w:p w:rsidR="00644E4B" w:rsidRDefault="00C04933" w:rsidP="00C04933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ind w:left="133" w:firstLine="0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>П</w:t>
            </w:r>
            <w:r w:rsidRPr="00C04933">
              <w:rPr>
                <w:color w:val="000000" w:themeColor="dark1"/>
                <w:kern w:val="24"/>
              </w:rPr>
              <w:t>рограмм</w:t>
            </w:r>
            <w:r>
              <w:rPr>
                <w:color w:val="000000" w:themeColor="dark1"/>
                <w:kern w:val="24"/>
              </w:rPr>
              <w:t>а</w:t>
            </w:r>
            <w:r w:rsidRPr="00C04933">
              <w:rPr>
                <w:color w:val="000000" w:themeColor="dark1"/>
                <w:kern w:val="24"/>
              </w:rPr>
              <w:t xml:space="preserve"> индивидуального сопровождения ребенка и семьи;</w:t>
            </w:r>
          </w:p>
          <w:p w:rsidR="00C04933" w:rsidRPr="00C04933" w:rsidRDefault="00C04933" w:rsidP="00C04933">
            <w:pPr>
              <w:pStyle w:val="a4"/>
              <w:numPr>
                <w:ilvl w:val="0"/>
                <w:numId w:val="8"/>
              </w:numPr>
              <w:tabs>
                <w:tab w:val="clear" w:pos="720"/>
              </w:tabs>
              <w:ind w:left="133" w:firstLine="0"/>
              <w:rPr>
                <w:color w:val="000000" w:themeColor="dark1"/>
                <w:kern w:val="24"/>
              </w:rPr>
            </w:pPr>
            <w:r w:rsidRPr="00C04933">
              <w:rPr>
                <w:color w:val="000000" w:themeColor="dark1"/>
                <w:kern w:val="24"/>
              </w:rPr>
              <w:t>создание благоприятных условий для гармоничного развития детей в соответствии с их возрастными, индивидуальными особенностями, склонностями развития и творческим потенциалом каждого ребёнка, как субъекта отношений с самим собой, другими детьми, взрослыми и миром; а также с учетом его особых образовательных потребностей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1-3 класс: ручной труд, 4 класс: профессиональные пробы, классы самоопределения;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Коррекционный курс «Профессиональная ориентация», экскурсии;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Система кружков и мероприятий направленная на всестороннее развитие личности;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92"/>
              </w:tabs>
              <w:spacing w:after="0" w:line="240" w:lineRule="auto"/>
              <w:ind w:left="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Дифференцированное обучение по видам труда: «Швейное дело», «Обувное дело», «МОП (дворник, санитарка-мойщица)», «Художественный труд (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вышивание, резьба по дереву», «РЗХ для классов ТМНР», «Столярное дело (столярный парк)», «Цветоводство. Декоративное садоводство», « Животноводство (кролиководство)», «Овощеводство», «Штукатурно-малярные работы», «Картонажно-переплётное дело»;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Внеурочная деятельность и доп. образование: «Художественный дизайн», «Резьба по дереву», «Рукодельница»,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Я-волонтер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») 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реализация коррекционных курсов «Профессиональная ориентация»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Конкурс профессионального мастерства «Город мастеров» в формате компетенций Абилимпикс на базе ОУ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  <w:p w:rsidR="00BC0A0B" w:rsidRPr="00001D4D" w:rsidRDefault="00BC0A0B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6-7 классы участие во всероссийском проекте «Билет в будущее»</w:t>
            </w:r>
          </w:p>
          <w:p w:rsidR="00001D4D" w:rsidRPr="00BC0A0B" w:rsidRDefault="00944D62" w:rsidP="000C6776">
            <w:pPr>
              <w:numPr>
                <w:ilvl w:val="0"/>
                <w:numId w:val="8"/>
              </w:numPr>
              <w:tabs>
                <w:tab w:val="left" w:pos="25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единой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(основной уровень)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Дифференцированное </w:t>
            </w:r>
            <w:proofErr w:type="gram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обучение по видам</w:t>
            </w:r>
            <w:proofErr w:type="gram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труда: </w:t>
            </w:r>
            <w:proofErr w:type="gram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«Швейное дело», «Обувное дело», «МОП (дворник, санитарка-мойщица)», «Художественный труд (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вышивание, резьба по дереву», «РЗХ для классов ТМНР», «Столярное дело (столярный парк)», «Цветоводство.</w:t>
            </w:r>
            <w:proofErr w:type="gram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Декоративное садоводство», « Животноводство (кролиководство)», «Овощеводство», «Штукатурно-малярные работы», «Картонажно-переплётное дело»;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Внеурочная деятельность и доп. образование: «Художественный дизайн», «Резьба по дереву», «Рукодельница»,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«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Я-волонтер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») 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 xml:space="preserve"> Реализация коррекционных курсов «Профессиональная адаптация» по материалам проекта УМК "</w:t>
            </w:r>
            <w:proofErr w:type="spellStart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ПрофиВОХ</w:t>
            </w:r>
            <w:proofErr w:type="spellEnd"/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" 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Конкурс профессионального мастерства «Город мастеров» в формате компетенций Абилимпикс на базе ОУ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  <w:p w:rsidR="00BC0A0B" w:rsidRPr="00944D62" w:rsidRDefault="00BC0A0B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участие во всероссийском проекте «Билет в будущее»</w:t>
            </w:r>
          </w:p>
          <w:p w:rsidR="00944D62" w:rsidRPr="00BC0A0B" w:rsidRDefault="00944D62" w:rsidP="000C6776">
            <w:pPr>
              <w:numPr>
                <w:ilvl w:val="0"/>
                <w:numId w:val="8"/>
              </w:numPr>
              <w:tabs>
                <w:tab w:val="left" w:pos="28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единой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(основной уровень)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Овладение специальностью: «Штукатур. Маляр. Облицовщик-плиточник», «Рабочий зеленого хозяйства: «Цветоводство», «Животноводство (кролиководство)», «Овощеводство»», «Столяр строительный», «Упаковщик. Укладчик», «Слесарь по ремонту автомобилей».</w:t>
            </w:r>
          </w:p>
          <w:p w:rsidR="00BC0A0B" w:rsidRPr="00BF3C02" w:rsidRDefault="00BC0A0B" w:rsidP="00BF3C02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Внеурочная деятельность и дополнительное образование (реализация программ по направлениям</w:t>
            </w:r>
            <w:r w:rsidR="00BF3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«Художественный дизайн», «Резьба по дерево», «Рукодельница», «</w:t>
            </w:r>
            <w:proofErr w:type="spellStart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«</w:t>
            </w:r>
            <w:proofErr w:type="spellStart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Я-волонтер</w:t>
            </w:r>
            <w:proofErr w:type="spellEnd"/>
            <w:r w:rsidRPr="00BF3C0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»)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Конкурс профессионального мастерства «Город мастеров» в формате компетенций 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Абилимпикс на базе ОУ</w:t>
            </w:r>
          </w:p>
          <w:p w:rsidR="00BC0A0B" w:rsidRPr="00BC0A0B" w:rsidRDefault="00BC0A0B" w:rsidP="000C6776">
            <w:pPr>
              <w:numPr>
                <w:ilvl w:val="0"/>
                <w:numId w:val="8"/>
              </w:numPr>
              <w:tabs>
                <w:tab w:val="left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Служба психолого-педагогического сопровождения</w:t>
            </w:r>
          </w:p>
        </w:tc>
        <w:tc>
          <w:tcPr>
            <w:tcW w:w="2438" w:type="dxa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  <w:hideMark/>
          </w:tcPr>
          <w:p w:rsidR="00BC0A0B" w:rsidRPr="00F206B4" w:rsidRDefault="00BC0A0B" w:rsidP="00F206B4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Социализация не трудоустроенных привлечение к</w:t>
            </w:r>
            <w:r w:rsidR="00AF228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школьным мероприятиям</w:t>
            </w:r>
            <w:r w:rsidRPr="00BC0A0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(в т.ч. для ТМНР)</w:t>
            </w:r>
          </w:p>
          <w:p w:rsidR="00BC0A0B" w:rsidRDefault="00F206B4" w:rsidP="00F206B4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самозанятости на базе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</w:t>
            </w:r>
          </w:p>
          <w:p w:rsidR="00644E4B" w:rsidRDefault="00F206B4" w:rsidP="000C6776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информационных материалов: агитки, инфографика, социальные ролики и т.д. для нетрудоустроенных, для общества, для работодателей</w:t>
            </w:r>
          </w:p>
          <w:p w:rsidR="00F206B4" w:rsidRPr="00BC0A0B" w:rsidRDefault="00F206B4" w:rsidP="000C6776">
            <w:pPr>
              <w:numPr>
                <w:ilvl w:val="0"/>
                <w:numId w:val="8"/>
              </w:numPr>
              <w:tabs>
                <w:tab w:val="clear" w:pos="720"/>
                <w:tab w:val="left" w:pos="286"/>
              </w:tabs>
              <w:spacing w:after="0" w:line="240" w:lineRule="auto"/>
              <w:ind w:left="3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2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партнеров: предприятия, органы гос. поддержки, некоммерческие организации</w:t>
            </w:r>
          </w:p>
        </w:tc>
      </w:tr>
      <w:tr w:rsidR="00DD6A19" w:rsidRPr="00BC0A0B" w:rsidTr="00DD6A19">
        <w:trPr>
          <w:trHeight w:val="52"/>
        </w:trPr>
        <w:tc>
          <w:tcPr>
            <w:tcW w:w="15062" w:type="dxa"/>
            <w:gridSpan w:val="7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</w:tcPr>
          <w:p w:rsidR="00DD6A19" w:rsidRPr="006910DD" w:rsidRDefault="00DD6A19" w:rsidP="00DD6A19">
            <w:pPr>
              <w:tabs>
                <w:tab w:val="left" w:pos="286"/>
              </w:tabs>
              <w:spacing w:after="0" w:line="240" w:lineRule="auto"/>
              <w:ind w:left="3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6910D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Организация взаимодействия и партнерства</w:t>
            </w:r>
          </w:p>
        </w:tc>
      </w:tr>
      <w:tr w:rsidR="00DD6A19" w:rsidRPr="00BC0A0B" w:rsidTr="00DD6A19">
        <w:trPr>
          <w:trHeight w:val="225"/>
        </w:trPr>
        <w:tc>
          <w:tcPr>
            <w:tcW w:w="15062" w:type="dxa"/>
            <w:gridSpan w:val="7"/>
            <w:shd w:val="clear" w:color="auto" w:fill="auto"/>
            <w:tcMar>
              <w:top w:w="47" w:type="dxa"/>
              <w:left w:w="93" w:type="dxa"/>
              <w:bottom w:w="47" w:type="dxa"/>
              <w:right w:w="93" w:type="dxa"/>
            </w:tcMar>
          </w:tcPr>
          <w:p w:rsidR="00F42C10" w:rsidRPr="00F42C10" w:rsidRDefault="00DD6A19" w:rsidP="00F42C10">
            <w:pPr>
              <w:tabs>
                <w:tab w:val="left" w:pos="286"/>
              </w:tabs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Общественные организации помощи инвалидам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: </w:t>
            </w: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ХК ОО «Маяк надежды»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Региональный реабилитационный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DD6A1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центр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F42C10"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Организации</w:t>
            </w:r>
          </w:p>
          <w:p w:rsidR="00DD6A19" w:rsidRPr="00BC0A0B" w:rsidRDefault="00F42C10" w:rsidP="00F42C10">
            <w:pPr>
              <w:tabs>
                <w:tab w:val="left" w:pos="286"/>
              </w:tabs>
              <w:spacing w:after="0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: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«Юность»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ственные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предприятия города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ДОУ №100, №109, №96, ООО «Миледи»,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ООО «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ТехноТренд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ДВ», ООО «СК 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Эволон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МУП «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», «Оранжерея»,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«Питомник», КГБУ «Комсомольская-н/А набережная р. Амур, ЗОО Центр «Питон», ОО «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Зооспас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Админ</w:t>
            </w:r>
            <w:proofErr w:type="spellEnd"/>
            <w:r w:rsidRPr="00F42C1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 Пос. Пивань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. </w:t>
            </w:r>
            <w:r w:rsidR="00536F4C" w:rsidRP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Управление образования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="00536F4C" w:rsidRPr="00536F4C">
              <w:t xml:space="preserve"> </w:t>
            </w:r>
            <w:r w:rsidR="00536F4C" w:rsidRP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ГБУЗ</w:t>
            </w:r>
            <w:r w:rsidR="00536F4C" w:rsidRP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«Комсомольский-на-Амуре специализированный дом ребёнка»</w:t>
            </w:r>
            <w:r w:rsidR="00536F4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="00DB76F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МОУ СОШ №50. Центр образования «Открытие»</w:t>
            </w:r>
            <w:r w:rsidR="00944D6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, </w:t>
            </w:r>
            <w:r w:rsidR="00944D62" w:rsidRPr="00944D6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КГБ ПОУ </w:t>
            </w:r>
            <w:proofErr w:type="spellStart"/>
            <w:r w:rsidR="00944D62" w:rsidRPr="00944D6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ККТиС</w:t>
            </w:r>
            <w:proofErr w:type="spellEnd"/>
          </w:p>
        </w:tc>
      </w:tr>
    </w:tbl>
    <w:p w:rsidR="00BC0A0B" w:rsidRDefault="00BC0A0B">
      <w:pPr>
        <w:rPr>
          <w:sz w:val="24"/>
          <w:szCs w:val="24"/>
        </w:rPr>
        <w:sectPr w:rsidR="00BC0A0B" w:rsidSect="00644E4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B77B3" w:rsidRDefault="000B77B3" w:rsidP="0072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Новые направления работы</w:t>
      </w:r>
      <w:r w:rsidR="00661A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1D4D" w:rsidRDefault="00001D4D" w:rsidP="00720DD0">
      <w:pPr>
        <w:pStyle w:val="a4"/>
        <w:numPr>
          <w:ilvl w:val="0"/>
          <w:numId w:val="11"/>
        </w:numPr>
        <w:jc w:val="both"/>
      </w:pPr>
      <w:r>
        <w:t xml:space="preserve">Реализация единой модели </w:t>
      </w:r>
      <w:proofErr w:type="spellStart"/>
      <w:r>
        <w:t>профминимума</w:t>
      </w:r>
      <w:proofErr w:type="spellEnd"/>
      <w:r w:rsidR="00A70F2A">
        <w:t xml:space="preserve">  (основной уровень): к</w:t>
      </w:r>
      <w:r w:rsidR="00A70F2A" w:rsidRPr="00D14DE1">
        <w:t>урс занятий «Россия – мои горизонты»</w:t>
      </w:r>
      <w:r w:rsidR="000E6C7B">
        <w:t>, участие в мероприятиях практико-ориентированного модуля: профессиональные пробы, экскурсии и м</w:t>
      </w:r>
      <w:r w:rsidR="00CF799D">
        <w:t>астер-классы в организации СПО</w:t>
      </w:r>
      <w:r w:rsidR="000E6C7B">
        <w:t xml:space="preserve">, </w:t>
      </w:r>
      <w:r w:rsidR="00CF799D">
        <w:t>уроки</w:t>
      </w:r>
      <w:r w:rsidR="000E6C7B">
        <w:t xml:space="preserve"> общеобразовательного цикла, </w:t>
      </w:r>
      <w:r w:rsidR="00CF799D">
        <w:t>включающие</w:t>
      </w:r>
      <w:r w:rsidR="000E6C7B">
        <w:t xml:space="preserve"> элемент значимости учебного предмета для профессиональной деятельности (технология, биология, основы </w:t>
      </w:r>
      <w:r w:rsidR="00CF799D">
        <w:t>социальной жизни).</w:t>
      </w:r>
    </w:p>
    <w:p w:rsidR="00F120D4" w:rsidRPr="00DB76FC" w:rsidRDefault="00B32DBB" w:rsidP="00720DD0">
      <w:pPr>
        <w:pStyle w:val="a4"/>
        <w:numPr>
          <w:ilvl w:val="0"/>
          <w:numId w:val="11"/>
        </w:numPr>
        <w:jc w:val="both"/>
      </w:pPr>
      <w:r w:rsidRPr="00DB76FC">
        <w:t xml:space="preserve">Реализация коррекционных курсов «Профессиональная адаптация» по материалам проекта УМК </w:t>
      </w:r>
      <w:r w:rsidR="00001D4D">
        <w:t>«</w:t>
      </w:r>
      <w:proofErr w:type="spellStart"/>
      <w:r w:rsidRPr="00DB76FC">
        <w:t>ПрофиВОХ</w:t>
      </w:r>
      <w:proofErr w:type="spellEnd"/>
      <w:r w:rsidR="00001D4D">
        <w:t>»</w:t>
      </w:r>
    </w:p>
    <w:p w:rsidR="00A70F2A" w:rsidRDefault="00A70F2A" w:rsidP="00720DD0">
      <w:pPr>
        <w:pStyle w:val="a4"/>
        <w:numPr>
          <w:ilvl w:val="0"/>
          <w:numId w:val="11"/>
        </w:numPr>
        <w:jc w:val="both"/>
      </w:pPr>
      <w:r w:rsidRPr="001B1942">
        <w:t>Открытие на базе школы специализированных классов аграрного направления «</w:t>
      </w:r>
      <w:proofErr w:type="spellStart"/>
      <w:r w:rsidRPr="001B1942">
        <w:t>Агрокласс</w:t>
      </w:r>
      <w:proofErr w:type="spellEnd"/>
      <w:r w:rsidRPr="001B1942">
        <w:t>»</w:t>
      </w:r>
      <w:r>
        <w:t xml:space="preserve"> </w:t>
      </w:r>
    </w:p>
    <w:p w:rsidR="00F120D4" w:rsidRDefault="00B32DBB" w:rsidP="00720DD0">
      <w:pPr>
        <w:pStyle w:val="a4"/>
        <w:numPr>
          <w:ilvl w:val="0"/>
          <w:numId w:val="11"/>
        </w:numPr>
        <w:jc w:val="both"/>
      </w:pPr>
      <w:r w:rsidRPr="00DB76FC">
        <w:t>Постсопровождение выпускников</w:t>
      </w:r>
      <w:r w:rsidR="000E6C7B">
        <w:t>.</w:t>
      </w:r>
      <w:r w:rsidR="00A70F2A">
        <w:t xml:space="preserve"> </w:t>
      </w:r>
    </w:p>
    <w:p w:rsidR="000E6C7B" w:rsidRPr="000E6C7B" w:rsidRDefault="000E6C7B" w:rsidP="000E6C7B">
      <w:pPr>
        <w:pStyle w:val="a4"/>
        <w:jc w:val="both"/>
      </w:pPr>
    </w:p>
    <w:p w:rsidR="00E73BD5" w:rsidRPr="00B32DBB" w:rsidRDefault="00E73BD5" w:rsidP="0072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DBB">
        <w:rPr>
          <w:rFonts w:ascii="Times New Roman" w:hAnsi="Times New Roman" w:cs="Times New Roman"/>
          <w:b/>
          <w:bCs/>
          <w:sz w:val="24"/>
          <w:szCs w:val="24"/>
        </w:rPr>
        <w:t>Ключевые мероприятия года</w:t>
      </w:r>
      <w:r w:rsidR="00B32DBB" w:rsidRPr="00B32D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3BD5" w:rsidRPr="00944D62" w:rsidRDefault="005D0225" w:rsidP="00720DD0">
      <w:pPr>
        <w:pStyle w:val="a4"/>
        <w:numPr>
          <w:ilvl w:val="0"/>
          <w:numId w:val="12"/>
        </w:numPr>
        <w:jc w:val="both"/>
      </w:pPr>
      <w:r w:rsidRPr="005D0225">
        <w:rPr>
          <w:bCs/>
        </w:rPr>
        <w:t xml:space="preserve">Участие во всероссийском проекте «Билет в будущее» </w:t>
      </w:r>
      <w:proofErr w:type="gramStart"/>
      <w:r w:rsidRPr="005D0225">
        <w:rPr>
          <w:bCs/>
        </w:rPr>
        <w:t>обучающихся</w:t>
      </w:r>
      <w:proofErr w:type="gramEnd"/>
      <w:r w:rsidRPr="005D0225">
        <w:rPr>
          <w:bCs/>
        </w:rPr>
        <w:t xml:space="preserve"> с умственной отсталостью, в том числе обучающихся на инклюзии</w:t>
      </w:r>
      <w:r w:rsidR="00944D62">
        <w:rPr>
          <w:bCs/>
        </w:rPr>
        <w:t>.</w:t>
      </w:r>
    </w:p>
    <w:p w:rsidR="00944D62" w:rsidRPr="00944D62" w:rsidRDefault="00944D62" w:rsidP="00944D62">
      <w:pPr>
        <w:pStyle w:val="a4"/>
        <w:numPr>
          <w:ilvl w:val="0"/>
          <w:numId w:val="12"/>
        </w:numPr>
        <w:jc w:val="both"/>
      </w:pPr>
      <w:r>
        <w:t>Организация и проведение к</w:t>
      </w:r>
      <w:r w:rsidRPr="00944D62">
        <w:t>раево</w:t>
      </w:r>
      <w:r>
        <w:t>го</w:t>
      </w:r>
      <w:r w:rsidRPr="00944D62">
        <w:t xml:space="preserve"> семинар</w:t>
      </w:r>
      <w:r>
        <w:t>а</w:t>
      </w:r>
      <w:r w:rsidRPr="00944D62">
        <w:t>-практикум</w:t>
      </w:r>
      <w:r>
        <w:t>а</w:t>
      </w:r>
      <w:r w:rsidRPr="00944D62">
        <w:t xml:space="preserve"> </w:t>
      </w:r>
      <w:r>
        <w:t xml:space="preserve">для ОУ, реализующих инклюзивное образование г. Комсомольска-на </w:t>
      </w:r>
      <w:proofErr w:type="gramStart"/>
      <w:r>
        <w:t>Амуре</w:t>
      </w:r>
      <w:proofErr w:type="gramEnd"/>
      <w:r>
        <w:t xml:space="preserve"> и Комсомольского района </w:t>
      </w:r>
      <w:r w:rsidRPr="00944D62">
        <w:t>«Современные технологии психолого-педагогического сопровождения обучающихся с интеллектуальными нарушениями, в том числе с ТМНР в условиях общеобразовательного учреждения»</w:t>
      </w:r>
    </w:p>
    <w:p w:rsidR="00E05129" w:rsidRDefault="00E05129" w:rsidP="00720DD0">
      <w:pPr>
        <w:pStyle w:val="a4"/>
        <w:numPr>
          <w:ilvl w:val="0"/>
          <w:numId w:val="12"/>
        </w:numPr>
        <w:jc w:val="both"/>
      </w:pPr>
      <w:r>
        <w:t>К</w:t>
      </w:r>
      <w:r w:rsidRPr="00E05129">
        <w:t>онкурс профессионального мастерства среди людей с ограниченными возможностями здоровья «Абилимпикс»</w:t>
      </w:r>
    </w:p>
    <w:p w:rsidR="00944D62" w:rsidRPr="00944D62" w:rsidRDefault="00944D62" w:rsidP="00944D62">
      <w:pPr>
        <w:pStyle w:val="a4"/>
        <w:numPr>
          <w:ilvl w:val="0"/>
          <w:numId w:val="12"/>
        </w:numPr>
        <w:jc w:val="both"/>
      </w:pPr>
      <w:r>
        <w:t>Организация и проведение к</w:t>
      </w:r>
      <w:r w:rsidRPr="00944D62">
        <w:t>раево</w:t>
      </w:r>
      <w:r>
        <w:t>го</w:t>
      </w:r>
      <w:r w:rsidRPr="00944D62">
        <w:t xml:space="preserve"> семинар</w:t>
      </w:r>
      <w:r>
        <w:t>а</w:t>
      </w:r>
      <w:r w:rsidRPr="00944D62">
        <w:t>-практикум</w:t>
      </w:r>
      <w:r>
        <w:t>а</w:t>
      </w:r>
      <w:r w:rsidRPr="00944D62">
        <w:t xml:space="preserve"> по вопросам профессиональной ориентации, организации постсопровождения выпускников с интеллектуальными нарушениями, обучающихся в условиях инклюзивного образования</w:t>
      </w:r>
    </w:p>
    <w:p w:rsidR="00E05129" w:rsidRPr="00E05129" w:rsidRDefault="00E05129" w:rsidP="00720DD0">
      <w:pPr>
        <w:pStyle w:val="a4"/>
        <w:numPr>
          <w:ilvl w:val="0"/>
          <w:numId w:val="12"/>
        </w:numPr>
        <w:jc w:val="both"/>
      </w:pPr>
      <w:r w:rsidRPr="00E05129">
        <w:t>Краевой конкурс концертных программ «Ступенька к успеху»</w:t>
      </w:r>
      <w:r w:rsidR="001215A9">
        <w:t>.</w:t>
      </w:r>
    </w:p>
    <w:p w:rsidR="00944D62" w:rsidRDefault="00944D62" w:rsidP="00944D62">
      <w:pPr>
        <w:pStyle w:val="a4"/>
        <w:numPr>
          <w:ilvl w:val="0"/>
          <w:numId w:val="12"/>
        </w:numPr>
        <w:jc w:val="both"/>
      </w:pPr>
      <w:r w:rsidRPr="00944D62">
        <w:t>Организация и проведение Дня открытых дверей для выпускников с интеллектуальными нарушениями, в том числе обучающихся в условиях инклюзии, с приглашением специалистов различного профиля (</w:t>
      </w:r>
      <w:r>
        <w:t>Специалистов службы социальной поддержки города и Комсомольского района; юридических служб;</w:t>
      </w:r>
      <w:r w:rsidRPr="00944D62">
        <w:t xml:space="preserve"> </w:t>
      </w:r>
      <w:r>
        <w:t>ЦЗН;</w:t>
      </w:r>
      <w:r w:rsidRPr="00944D62">
        <w:t xml:space="preserve"> м</w:t>
      </w:r>
      <w:r>
        <w:t>едицинских работников (врач-гинеколог, нарколог); п</w:t>
      </w:r>
      <w:r w:rsidRPr="00944D62">
        <w:t>редставителей СПО).</w:t>
      </w:r>
    </w:p>
    <w:p w:rsidR="00CF799D" w:rsidRPr="00CF799D" w:rsidRDefault="00CF799D" w:rsidP="00CF799D">
      <w:pPr>
        <w:pStyle w:val="a4"/>
        <w:numPr>
          <w:ilvl w:val="0"/>
          <w:numId w:val="12"/>
        </w:numPr>
        <w:jc w:val="both"/>
      </w:pPr>
      <w:r>
        <w:t>Реализация а</w:t>
      </w:r>
      <w:r w:rsidRPr="00CF799D">
        <w:t>даптированн</w:t>
      </w:r>
      <w:r>
        <w:t>ой</w:t>
      </w:r>
      <w:r w:rsidRPr="00CF799D">
        <w:t xml:space="preserve"> дополнительн</w:t>
      </w:r>
      <w:r>
        <w:t>ой</w:t>
      </w:r>
      <w:r w:rsidRPr="00CF799D">
        <w:t xml:space="preserve"> общеобразовательн</w:t>
      </w:r>
      <w:r>
        <w:t>ой</w:t>
      </w:r>
      <w:r w:rsidRPr="00CF799D">
        <w:t xml:space="preserve"> общеразвивающ</w:t>
      </w:r>
      <w:r>
        <w:t>ей</w:t>
      </w:r>
      <w:r w:rsidRPr="00CF799D">
        <w:t xml:space="preserve"> программ</w:t>
      </w:r>
      <w:r>
        <w:t>ы</w:t>
      </w:r>
      <w:r w:rsidRPr="00CF799D">
        <w:t xml:space="preserve"> (АДООП) по направлению</w:t>
      </w:r>
      <w:r>
        <w:t xml:space="preserve"> «</w:t>
      </w:r>
      <w:proofErr w:type="spellStart"/>
      <w:r>
        <w:t>Агрокласс</w:t>
      </w:r>
      <w:proofErr w:type="spellEnd"/>
      <w:r>
        <w:t>» на параллелях 2, 3, 6 классов.</w:t>
      </w:r>
    </w:p>
    <w:p w:rsidR="00576E3A" w:rsidRPr="005D0225" w:rsidRDefault="00576E3A" w:rsidP="00944D62">
      <w:pPr>
        <w:pStyle w:val="a4"/>
        <w:jc w:val="both"/>
      </w:pPr>
    </w:p>
    <w:sectPr w:rsidR="00576E3A" w:rsidRPr="005D0225" w:rsidSect="0082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F3"/>
    <w:multiLevelType w:val="hybridMultilevel"/>
    <w:tmpl w:val="79C84DF0"/>
    <w:lvl w:ilvl="0" w:tplc="0419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413487B"/>
    <w:multiLevelType w:val="hybridMultilevel"/>
    <w:tmpl w:val="1862CAA0"/>
    <w:lvl w:ilvl="0" w:tplc="C7B27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20E0"/>
    <w:multiLevelType w:val="hybridMultilevel"/>
    <w:tmpl w:val="F11EA52E"/>
    <w:lvl w:ilvl="0" w:tplc="7BF02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62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0A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02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2D6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6F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67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07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0A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7465B"/>
    <w:multiLevelType w:val="hybridMultilevel"/>
    <w:tmpl w:val="C14E4CCC"/>
    <w:lvl w:ilvl="0" w:tplc="041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>
    <w:nsid w:val="35DB5DC4"/>
    <w:multiLevelType w:val="hybridMultilevel"/>
    <w:tmpl w:val="D38AE61C"/>
    <w:lvl w:ilvl="0" w:tplc="7CE267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E19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CA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C4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61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0A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CF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0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C4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33395"/>
    <w:multiLevelType w:val="hybridMultilevel"/>
    <w:tmpl w:val="202C780A"/>
    <w:lvl w:ilvl="0" w:tplc="31C85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276E8"/>
    <w:multiLevelType w:val="hybridMultilevel"/>
    <w:tmpl w:val="D242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90412"/>
    <w:multiLevelType w:val="hybridMultilevel"/>
    <w:tmpl w:val="CFDA9192"/>
    <w:lvl w:ilvl="0" w:tplc="2DC0A3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C7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58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E3E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C16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87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A6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CF7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A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D5DCD"/>
    <w:multiLevelType w:val="hybridMultilevel"/>
    <w:tmpl w:val="7B46C62C"/>
    <w:lvl w:ilvl="0" w:tplc="378675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8F6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8D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C1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0DF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D21C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E5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20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C6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7E5CB7"/>
    <w:multiLevelType w:val="hybridMultilevel"/>
    <w:tmpl w:val="650C060A"/>
    <w:lvl w:ilvl="0" w:tplc="254E7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881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686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0D4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481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470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9F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8E2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432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F5FB3"/>
    <w:multiLevelType w:val="hybridMultilevel"/>
    <w:tmpl w:val="2C1EC92E"/>
    <w:lvl w:ilvl="0" w:tplc="852A3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E8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607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D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57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CB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6C8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472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0C2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E3065C"/>
    <w:multiLevelType w:val="hybridMultilevel"/>
    <w:tmpl w:val="52806752"/>
    <w:lvl w:ilvl="0" w:tplc="3C12E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8C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A4D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6C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7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600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AB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2C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22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C0AF9"/>
    <w:multiLevelType w:val="hybridMultilevel"/>
    <w:tmpl w:val="63D8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418"/>
    <w:multiLevelType w:val="hybridMultilevel"/>
    <w:tmpl w:val="6E80B45C"/>
    <w:lvl w:ilvl="0" w:tplc="DFD8E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C92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C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62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EE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0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A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0E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49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F3B"/>
    <w:rsid w:val="00001D4D"/>
    <w:rsid w:val="000B77B3"/>
    <w:rsid w:val="000C6776"/>
    <w:rsid w:val="000E6C7B"/>
    <w:rsid w:val="001104C8"/>
    <w:rsid w:val="001215A9"/>
    <w:rsid w:val="001A7EA1"/>
    <w:rsid w:val="00300C7B"/>
    <w:rsid w:val="00361F11"/>
    <w:rsid w:val="003D70A6"/>
    <w:rsid w:val="004232CC"/>
    <w:rsid w:val="00453BE7"/>
    <w:rsid w:val="00536F4C"/>
    <w:rsid w:val="00576E3A"/>
    <w:rsid w:val="005A2675"/>
    <w:rsid w:val="005D0225"/>
    <w:rsid w:val="005D027D"/>
    <w:rsid w:val="00644E4B"/>
    <w:rsid w:val="00661AD3"/>
    <w:rsid w:val="006910DD"/>
    <w:rsid w:val="00693354"/>
    <w:rsid w:val="006C3ECB"/>
    <w:rsid w:val="00704AD2"/>
    <w:rsid w:val="00720DD0"/>
    <w:rsid w:val="0074471E"/>
    <w:rsid w:val="007E57A1"/>
    <w:rsid w:val="00825F63"/>
    <w:rsid w:val="008B5CB1"/>
    <w:rsid w:val="00944D62"/>
    <w:rsid w:val="00A258D2"/>
    <w:rsid w:val="00A70F2A"/>
    <w:rsid w:val="00AC4629"/>
    <w:rsid w:val="00AF228E"/>
    <w:rsid w:val="00B32DBB"/>
    <w:rsid w:val="00BC0A0B"/>
    <w:rsid w:val="00BD0C0B"/>
    <w:rsid w:val="00BF3C02"/>
    <w:rsid w:val="00C04933"/>
    <w:rsid w:val="00C85D4F"/>
    <w:rsid w:val="00CF799D"/>
    <w:rsid w:val="00D02E18"/>
    <w:rsid w:val="00DB76FC"/>
    <w:rsid w:val="00DD6A19"/>
    <w:rsid w:val="00E05129"/>
    <w:rsid w:val="00E13924"/>
    <w:rsid w:val="00E272FB"/>
    <w:rsid w:val="00E32931"/>
    <w:rsid w:val="00E73BD5"/>
    <w:rsid w:val="00F120D4"/>
    <w:rsid w:val="00F206B4"/>
    <w:rsid w:val="00F32F3B"/>
    <w:rsid w:val="00F42C10"/>
    <w:rsid w:val="00F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E051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Король</dc:creator>
  <cp:lastModifiedBy>1</cp:lastModifiedBy>
  <cp:revision>3</cp:revision>
  <cp:lastPrinted>2023-09-08T02:25:00Z</cp:lastPrinted>
  <dcterms:created xsi:type="dcterms:W3CDTF">2023-09-08T04:55:00Z</dcterms:created>
  <dcterms:modified xsi:type="dcterms:W3CDTF">2023-09-08T05:12:00Z</dcterms:modified>
</cp:coreProperties>
</file>