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FF" w:rsidRPr="001637FF" w:rsidRDefault="001637FF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7F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1637FF">
        <w:rPr>
          <w:rFonts w:ascii="Times New Roman" w:hAnsi="Times New Roman" w:cs="Times New Roman"/>
          <w:sz w:val="28"/>
          <w:szCs w:val="28"/>
        </w:rPr>
        <w:br/>
      </w:r>
    </w:p>
    <w:p w:rsidR="001637FF" w:rsidRPr="001637FF" w:rsidRDefault="001637F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ОБЗОР</w:t>
      </w: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ПРАКТИКИ ПРАВОПРИМЕНЕНИЯ В СФЕРЕ КОНФЛИКТА ИНТЕРЕСОВ N 5</w:t>
      </w:r>
    </w:p>
    <w:p w:rsidR="001637FF" w:rsidRPr="001637FF" w:rsidRDefault="001637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ОБЗОР</w:t>
      </w: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ПРАКТИКИ ПРИМЕНЕНИЯ ЗАКОНОДАТЕЛЬСТВА РОССИЙСКОЙ ФЕДЕРАЦИИ</w:t>
      </w: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 ПРОТИВОДЕЙСТВИИ КОРРУПЦИИ ПО ВОПРОСАМ ПРЕДОТВРАЩЕНИЯ</w:t>
      </w:r>
    </w:p>
    <w:p w:rsidR="001637FF" w:rsidRPr="001637FF" w:rsidRDefault="0016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5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1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ходе рассмотрения представления прокурора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637FF">
        <w:rPr>
          <w:rFonts w:ascii="Times New Roman" w:hAnsi="Times New Roman" w:cs="Times New Roman"/>
          <w:sz w:val="28"/>
          <w:szCs w:val="28"/>
        </w:rPr>
        <w:t>положениям договора страхования</w:t>
      </w:r>
      <w:proofErr w:type="gramEnd"/>
      <w:r w:rsidRPr="001637FF">
        <w:rPr>
          <w:rFonts w:ascii="Times New Roman" w:hAnsi="Times New Roman" w:cs="Times New Roman"/>
          <w:sz w:val="28"/>
          <w:szCs w:val="28"/>
        </w:rPr>
        <w:t xml:space="preserve">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</w:t>
      </w:r>
      <w:hyperlink r:id="rId7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Разъяснение к ситуации 1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зависимости от того, в каком из этапов данное должностное лицо принимало участие.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получения медицинского заключения.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2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8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lastRenderedPageBreak/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3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с которым у него есть совместная собственность, а также который совместно с ним является </w:t>
      </w:r>
      <w:proofErr w:type="spellStart"/>
      <w:r w:rsidRPr="001637FF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Pr="001637FF">
        <w:rPr>
          <w:rFonts w:ascii="Times New Roman" w:hAnsi="Times New Roman" w:cs="Times New Roman"/>
          <w:sz w:val="28"/>
          <w:szCs w:val="28"/>
        </w:rPr>
        <w:t xml:space="preserve"> крупного кредита в банке.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Совместное имущество, а также кредит, по которому рассматриваемые лица выступают в качестве </w:t>
      </w:r>
      <w:proofErr w:type="spellStart"/>
      <w:r w:rsidRPr="001637FF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1637FF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7FF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1637F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и, как следствие, </w:t>
      </w:r>
      <w:proofErr w:type="spellStart"/>
      <w:r w:rsidRPr="001637FF"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 w:rsidRPr="001637FF"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полномочий, является основанием для его личной заинтересованности.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9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Для проведения внеплановой проверки был направлен другой инспектор.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4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Бывший супруг директора федерального бюджетного учреждения работает методистом в том же учреждении.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lastRenderedPageBreak/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0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К должностному лицу применена мера ответственности в виде выговора.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Бывший супруг директора федерального бюджетного учреждения в инициативном порядке перешел на работу в другое учреждение.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5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 xml:space="preserve">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</w:t>
      </w:r>
      <w:hyperlink r:id="rId11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Разъяснение к ситуации 5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наличие личной заинтересованности;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Ситуация 6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</w:t>
      </w:r>
      <w:r w:rsidRPr="001637FF">
        <w:rPr>
          <w:rFonts w:ascii="Times New Roman" w:hAnsi="Times New Roman" w:cs="Times New Roman"/>
          <w:sz w:val="28"/>
          <w:szCs w:val="28"/>
        </w:rPr>
        <w:lastRenderedPageBreak/>
        <w:t>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интересов направлять не требовалось.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Разъяснение к ситуации 6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142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облигация федерального займа является ценной бумагой.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>- отсутствует конфликт интересов;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- служащий не участвует в управлении коммерческой или некоммерческой организацией, за исключением случаев, указанных в </w:t>
      </w:r>
      <w:hyperlink r:id="rId13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17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1637FF" w:rsidRPr="001637FF" w:rsidRDefault="00163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FF">
        <w:rPr>
          <w:rFonts w:ascii="Times New Roman" w:hAnsi="Times New Roman" w:cs="Times New Roman"/>
          <w:sz w:val="28"/>
          <w:szCs w:val="28"/>
        </w:rPr>
        <w:t xml:space="preserve"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</w:t>
      </w:r>
      <w:hyperlink r:id="rId14" w:history="1">
        <w:r w:rsidRPr="001637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37FF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7FF" w:rsidRPr="001637FF" w:rsidRDefault="001637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96C6A" w:rsidRPr="001637FF" w:rsidRDefault="00F96C6A">
      <w:pPr>
        <w:rPr>
          <w:rFonts w:ascii="Times New Roman" w:hAnsi="Times New Roman" w:cs="Times New Roman"/>
          <w:sz w:val="28"/>
          <w:szCs w:val="28"/>
        </w:rPr>
      </w:pPr>
    </w:p>
    <w:sectPr w:rsidR="00F96C6A" w:rsidRPr="001637FF" w:rsidSect="008F6B36"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F"/>
    <w:rsid w:val="001637FF"/>
    <w:rsid w:val="002D62D1"/>
    <w:rsid w:val="00F84F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0F39-0CB9-45FE-96D3-2EA9BC9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3" Type="http://schemas.openxmlformats.org/officeDocument/2006/relationships/hyperlink" Target="consultantplus://offline/ref=305463567DB891E83A4FEAEC1BBA8CE6B1D8E56E635FBABB1AA78FA0DB5415B916F01413F158B412D01FFE1DE28D0F667B5CED5C1FU1t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2" Type="http://schemas.openxmlformats.org/officeDocument/2006/relationships/hyperlink" Target="consultantplus://offline/ref=305463567DB891E83A4FEAEC1BBA8CE6B1D8EE6E625EBABB1AA78FA0DB5415B916F01415F254B412D01FFE1DE28D0F667B5CED5C1FU1tC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463567DB891E83A4FEAEC1BBA8CE6B1D8E36B6259BABB1AA78FA0DB5415B916F01411F759B412D01FFE1DE28D0F667B5CED5C1FU1tCC" TargetMode="External"/><Relationship Id="rId11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5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5463567DB891E83A4FEAEC1BBA8CE6B1D8E36B6259BABB1AA78FA0DB5415B916F01411F75EB412D01FFE1DE28D0F667B5CED5C1FU1tCC" TargetMode="External"/><Relationship Id="rId14" Type="http://schemas.openxmlformats.org/officeDocument/2006/relationships/hyperlink" Target="consultantplus://offline/ref=305463567DB891E83A4FEAEC1BBA8CE6B1D8E36B6258BABB1AA78FA0DB5415B904F04C1DF55BA1468645A910E0U8t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Владимировна</dc:creator>
  <cp:lastModifiedBy>Кувыкин Дмитрий Константинович</cp:lastModifiedBy>
  <cp:revision>2</cp:revision>
  <dcterms:created xsi:type="dcterms:W3CDTF">2021-07-07T04:26:00Z</dcterms:created>
  <dcterms:modified xsi:type="dcterms:W3CDTF">2021-07-07T04:26:00Z</dcterms:modified>
</cp:coreProperties>
</file>